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4C468DA8" w:rsidR="003254A3" w:rsidRPr="000719BB" w:rsidRDefault="00BD76C3" w:rsidP="006C2343">
      <w:pPr>
        <w:pStyle w:val="Titul2"/>
      </w:pPr>
      <w:r w:rsidRPr="00BC6CFB">
        <w:t xml:space="preserve">Příloha č. 2 </w:t>
      </w:r>
      <w:r w:rsidR="00BC6CFB" w:rsidRPr="00BC6CFB">
        <w:t>b</w:t>
      </w:r>
      <w:r w:rsidRPr="00BC6CFB">
        <w:t>)</w:t>
      </w:r>
    </w:p>
    <w:p w14:paraId="5258F3DB" w14:textId="77777777" w:rsidR="003254A3" w:rsidRDefault="003254A3" w:rsidP="00AD0C7B">
      <w:pPr>
        <w:pStyle w:val="Titul2"/>
      </w:pPr>
    </w:p>
    <w:p w14:paraId="39900907" w14:textId="77777777"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0E6521" w:rsidRDefault="00EB46E5" w:rsidP="00BF54FE">
      <w:pPr>
        <w:pStyle w:val="Titul2"/>
        <w:rPr>
          <w:rFonts w:asciiTheme="minorHAnsi" w:hAnsiTheme="minorHAnsi"/>
          <w:szCs w:val="36"/>
        </w:rPr>
      </w:pPr>
      <w:r w:rsidRPr="000E6521">
        <w:rPr>
          <w:rFonts w:asciiTheme="minorHAnsi" w:hAnsiTheme="minorHAnsi"/>
          <w:szCs w:val="36"/>
        </w:rPr>
        <w:t>Zh</w:t>
      </w:r>
      <w:r w:rsidRPr="000E6521">
        <w:rPr>
          <w:rStyle w:val="Nzevakce"/>
          <w:rFonts w:asciiTheme="minorHAnsi" w:hAnsiTheme="minorHAnsi"/>
          <w:b/>
          <w:szCs w:val="36"/>
        </w:rPr>
        <w:t>otov</w:t>
      </w:r>
      <w:r w:rsidRPr="000E6521">
        <w:rPr>
          <w:rFonts w:asciiTheme="minorHAnsi" w:hAnsiTheme="minorHAnsi"/>
          <w:szCs w:val="36"/>
        </w:rPr>
        <w:t>en</w:t>
      </w:r>
      <w:r w:rsidR="00232000" w:rsidRPr="000E6521">
        <w:rPr>
          <w:rFonts w:asciiTheme="minorHAnsi" w:hAnsiTheme="minorHAnsi"/>
          <w:szCs w:val="36"/>
        </w:rPr>
        <w:t xml:space="preserve">í stavby </w:t>
      </w:r>
    </w:p>
    <w:p w14:paraId="617544D3" w14:textId="77777777" w:rsidR="002007BA" w:rsidRDefault="002007BA" w:rsidP="006C2343">
      <w:pPr>
        <w:pStyle w:val="Tituldatum"/>
      </w:pPr>
    </w:p>
    <w:p w14:paraId="6D99332D" w14:textId="49B106F1" w:rsidR="00BF54FE" w:rsidRDefault="00ED4BE3" w:rsidP="006C2343">
      <w:pPr>
        <w:pStyle w:val="Tituldatum"/>
      </w:pPr>
      <w:r>
        <w:rPr>
          <w:rStyle w:val="Nzevakce"/>
        </w:rPr>
        <w:t xml:space="preserve">Olomouc </w:t>
      </w:r>
      <w:r w:rsidR="00AF10C6" w:rsidRPr="00AF10C6">
        <w:rPr>
          <w:rStyle w:val="Nzevakce"/>
        </w:rPr>
        <w:t>ADM Nerudova – o</w:t>
      </w:r>
      <w:r>
        <w:rPr>
          <w:rStyle w:val="Nzevakce"/>
        </w:rPr>
        <w:t>prava hromosvodu</w:t>
      </w: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6A80E6B2" w:rsidR="00826B7B" w:rsidRPr="006C2343" w:rsidRDefault="006C2343" w:rsidP="006C2343">
      <w:pPr>
        <w:pStyle w:val="Tituldatum"/>
      </w:pPr>
      <w:r w:rsidRPr="006C2343">
        <w:t xml:space="preserve">Datum vydání: </w:t>
      </w:r>
      <w:r w:rsidRPr="006C2343">
        <w:tab/>
      </w:r>
      <w:r w:rsidR="001F6291">
        <w:t>28.</w:t>
      </w:r>
      <w:r w:rsidR="00F03568">
        <w:t xml:space="preserve"> </w:t>
      </w:r>
      <w:r w:rsidR="001F6291">
        <w:t>2.</w:t>
      </w:r>
      <w:r w:rsidR="00F03568">
        <w:t xml:space="preserve"> </w:t>
      </w:r>
      <w:r w:rsidR="001F6291">
        <w:t>2023</w:t>
      </w:r>
    </w:p>
    <w:p w14:paraId="377EE8BF" w14:textId="77777777" w:rsidR="0002642A" w:rsidRDefault="0002642A" w:rsidP="0002642A">
      <w:pPr>
        <w:pStyle w:val="ZTPinfo-text"/>
        <w:rPr>
          <w:b/>
        </w:rPr>
      </w:pPr>
    </w:p>
    <w:p w14:paraId="3DC992D0" w14:textId="77777777" w:rsidR="0002642A" w:rsidRDefault="0002642A" w:rsidP="0002642A">
      <w:pPr>
        <w:pStyle w:val="ZTPinfo-text"/>
        <w:rPr>
          <w:b/>
        </w:rPr>
      </w:pPr>
    </w:p>
    <w:p w14:paraId="12EDD888" w14:textId="77777777" w:rsidR="0002642A" w:rsidRDefault="0002642A" w:rsidP="0002642A">
      <w:pPr>
        <w:pStyle w:val="ZTPinfo-text"/>
        <w:rPr>
          <w:b/>
        </w:rPr>
      </w:pPr>
    </w:p>
    <w:p w14:paraId="383AD8B3" w14:textId="77777777" w:rsidR="0002642A" w:rsidRDefault="0002642A" w:rsidP="0002642A">
      <w:pPr>
        <w:pStyle w:val="ZTPinfo-text"/>
        <w:rPr>
          <w:b/>
        </w:rPr>
      </w:pPr>
    </w:p>
    <w:p w14:paraId="5E5F5741" w14:textId="77777777" w:rsidR="0002642A" w:rsidRDefault="0002642A" w:rsidP="0002642A">
      <w:pPr>
        <w:pStyle w:val="ZTPinfo-text"/>
        <w:rPr>
          <w:b/>
        </w:rPr>
      </w:pPr>
    </w:p>
    <w:p w14:paraId="00F27DB9" w14:textId="77777777" w:rsidR="0002642A" w:rsidRDefault="0002642A" w:rsidP="0002642A">
      <w:pPr>
        <w:pStyle w:val="ZTPinfo-text"/>
        <w:rPr>
          <w:b/>
        </w:rPr>
      </w:pPr>
    </w:p>
    <w:p w14:paraId="48629ED3" w14:textId="77777777" w:rsidR="00BD7E91" w:rsidRDefault="00BD7E91" w:rsidP="00B101FD">
      <w:pPr>
        <w:pStyle w:val="Nadpisbezsl1-1"/>
      </w:pPr>
      <w:r>
        <w:lastRenderedPageBreak/>
        <w:t>Obsah</w:t>
      </w:r>
      <w:r w:rsidR="00887F36">
        <w:t xml:space="preserve"> </w:t>
      </w:r>
    </w:p>
    <w:p w14:paraId="43D2FC40" w14:textId="3931BD1A" w:rsidR="00F70223"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32367347" w:history="1">
        <w:r w:rsidR="00F70223" w:rsidRPr="00697C3A">
          <w:rPr>
            <w:rStyle w:val="Hypertextovodkaz"/>
          </w:rPr>
          <w:t>SEZNAM ZKRATEK</w:t>
        </w:r>
        <w:r w:rsidR="00F70223">
          <w:rPr>
            <w:noProof/>
            <w:webHidden/>
          </w:rPr>
          <w:tab/>
        </w:r>
        <w:r w:rsidR="00F70223">
          <w:rPr>
            <w:noProof/>
            <w:webHidden/>
          </w:rPr>
          <w:fldChar w:fldCharType="begin"/>
        </w:r>
        <w:r w:rsidR="00F70223">
          <w:rPr>
            <w:noProof/>
            <w:webHidden/>
          </w:rPr>
          <w:instrText xml:space="preserve"> PAGEREF _Toc132367347 \h </w:instrText>
        </w:r>
        <w:r w:rsidR="00F70223">
          <w:rPr>
            <w:noProof/>
            <w:webHidden/>
          </w:rPr>
        </w:r>
        <w:r w:rsidR="00F70223">
          <w:rPr>
            <w:noProof/>
            <w:webHidden/>
          </w:rPr>
          <w:fldChar w:fldCharType="separate"/>
        </w:r>
        <w:r w:rsidR="00F70223">
          <w:rPr>
            <w:noProof/>
            <w:webHidden/>
          </w:rPr>
          <w:t>2</w:t>
        </w:r>
        <w:r w:rsidR="00F70223">
          <w:rPr>
            <w:noProof/>
            <w:webHidden/>
          </w:rPr>
          <w:fldChar w:fldCharType="end"/>
        </w:r>
      </w:hyperlink>
    </w:p>
    <w:p w14:paraId="1024009D" w14:textId="4B1A33DA" w:rsidR="00F70223" w:rsidRDefault="00F70223">
      <w:pPr>
        <w:pStyle w:val="Obsah1"/>
        <w:rPr>
          <w:rFonts w:asciiTheme="minorHAnsi" w:eastAsiaTheme="minorEastAsia" w:hAnsiTheme="minorHAnsi"/>
          <w:b w:val="0"/>
          <w:caps w:val="0"/>
          <w:noProof/>
          <w:spacing w:val="0"/>
          <w:sz w:val="22"/>
          <w:szCs w:val="22"/>
          <w:lang w:eastAsia="cs-CZ"/>
        </w:rPr>
      </w:pPr>
      <w:hyperlink w:anchor="_Toc132367348" w:history="1">
        <w:r w:rsidRPr="00697C3A">
          <w:rPr>
            <w:rStyle w:val="Hypertextovodkaz"/>
          </w:rPr>
          <w:t>Pojmy a definice</w:t>
        </w:r>
        <w:r>
          <w:rPr>
            <w:noProof/>
            <w:webHidden/>
          </w:rPr>
          <w:tab/>
        </w:r>
        <w:r>
          <w:rPr>
            <w:noProof/>
            <w:webHidden/>
          </w:rPr>
          <w:fldChar w:fldCharType="begin"/>
        </w:r>
        <w:r>
          <w:rPr>
            <w:noProof/>
            <w:webHidden/>
          </w:rPr>
          <w:instrText xml:space="preserve"> PAGEREF _Toc132367348 \h </w:instrText>
        </w:r>
        <w:r>
          <w:rPr>
            <w:noProof/>
            <w:webHidden/>
          </w:rPr>
        </w:r>
        <w:r>
          <w:rPr>
            <w:noProof/>
            <w:webHidden/>
          </w:rPr>
          <w:fldChar w:fldCharType="separate"/>
        </w:r>
        <w:r>
          <w:rPr>
            <w:noProof/>
            <w:webHidden/>
          </w:rPr>
          <w:t>3</w:t>
        </w:r>
        <w:r>
          <w:rPr>
            <w:noProof/>
            <w:webHidden/>
          </w:rPr>
          <w:fldChar w:fldCharType="end"/>
        </w:r>
      </w:hyperlink>
    </w:p>
    <w:p w14:paraId="503846F3" w14:textId="4EBF433F" w:rsidR="00F70223" w:rsidRDefault="00F70223">
      <w:pPr>
        <w:pStyle w:val="Obsah1"/>
        <w:rPr>
          <w:rFonts w:asciiTheme="minorHAnsi" w:eastAsiaTheme="minorEastAsia" w:hAnsiTheme="minorHAnsi"/>
          <w:b w:val="0"/>
          <w:caps w:val="0"/>
          <w:noProof/>
          <w:spacing w:val="0"/>
          <w:sz w:val="22"/>
          <w:szCs w:val="22"/>
          <w:lang w:eastAsia="cs-CZ"/>
        </w:rPr>
      </w:pPr>
      <w:hyperlink w:anchor="_Toc132367349" w:history="1">
        <w:r w:rsidRPr="00697C3A">
          <w:rPr>
            <w:rStyle w:val="Hypertextovodkaz"/>
          </w:rPr>
          <w:t>1.</w:t>
        </w:r>
        <w:r>
          <w:rPr>
            <w:rFonts w:asciiTheme="minorHAnsi" w:eastAsiaTheme="minorEastAsia" w:hAnsiTheme="minorHAnsi"/>
            <w:b w:val="0"/>
            <w:caps w:val="0"/>
            <w:noProof/>
            <w:spacing w:val="0"/>
            <w:sz w:val="22"/>
            <w:szCs w:val="22"/>
            <w:lang w:eastAsia="cs-CZ"/>
          </w:rPr>
          <w:tab/>
        </w:r>
        <w:r w:rsidRPr="00697C3A">
          <w:rPr>
            <w:rStyle w:val="Hypertextovodkaz"/>
          </w:rPr>
          <w:t>SPECIFIKACE PŘEDMĚTU DÍLA</w:t>
        </w:r>
        <w:r>
          <w:rPr>
            <w:noProof/>
            <w:webHidden/>
          </w:rPr>
          <w:tab/>
        </w:r>
        <w:r>
          <w:rPr>
            <w:noProof/>
            <w:webHidden/>
          </w:rPr>
          <w:fldChar w:fldCharType="begin"/>
        </w:r>
        <w:r>
          <w:rPr>
            <w:noProof/>
            <w:webHidden/>
          </w:rPr>
          <w:instrText xml:space="preserve"> PAGEREF _Toc132367349 \h </w:instrText>
        </w:r>
        <w:r>
          <w:rPr>
            <w:noProof/>
            <w:webHidden/>
          </w:rPr>
        </w:r>
        <w:r>
          <w:rPr>
            <w:noProof/>
            <w:webHidden/>
          </w:rPr>
          <w:fldChar w:fldCharType="separate"/>
        </w:r>
        <w:r>
          <w:rPr>
            <w:noProof/>
            <w:webHidden/>
          </w:rPr>
          <w:t>4</w:t>
        </w:r>
        <w:r>
          <w:rPr>
            <w:noProof/>
            <w:webHidden/>
          </w:rPr>
          <w:fldChar w:fldCharType="end"/>
        </w:r>
      </w:hyperlink>
    </w:p>
    <w:p w14:paraId="1A06AFCC" w14:textId="15D2646D" w:rsidR="00F70223" w:rsidRDefault="00F70223">
      <w:pPr>
        <w:pStyle w:val="Obsah2"/>
        <w:rPr>
          <w:rFonts w:asciiTheme="minorHAnsi" w:eastAsiaTheme="minorEastAsia" w:hAnsiTheme="minorHAnsi"/>
          <w:noProof/>
          <w:spacing w:val="0"/>
          <w:sz w:val="22"/>
          <w:szCs w:val="22"/>
          <w:lang w:eastAsia="cs-CZ"/>
        </w:rPr>
      </w:pPr>
      <w:hyperlink w:anchor="_Toc132367350" w:history="1">
        <w:r w:rsidRPr="00697C3A">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697C3A">
          <w:rPr>
            <w:rStyle w:val="Hypertextovodkaz"/>
          </w:rPr>
          <w:t>Účel a rozsah předmětu Díla</w:t>
        </w:r>
        <w:r>
          <w:rPr>
            <w:noProof/>
            <w:webHidden/>
          </w:rPr>
          <w:tab/>
        </w:r>
        <w:r>
          <w:rPr>
            <w:noProof/>
            <w:webHidden/>
          </w:rPr>
          <w:fldChar w:fldCharType="begin"/>
        </w:r>
        <w:r>
          <w:rPr>
            <w:noProof/>
            <w:webHidden/>
          </w:rPr>
          <w:instrText xml:space="preserve"> PAGEREF _Toc132367350 \h </w:instrText>
        </w:r>
        <w:r>
          <w:rPr>
            <w:noProof/>
            <w:webHidden/>
          </w:rPr>
        </w:r>
        <w:r>
          <w:rPr>
            <w:noProof/>
            <w:webHidden/>
          </w:rPr>
          <w:fldChar w:fldCharType="separate"/>
        </w:r>
        <w:r>
          <w:rPr>
            <w:noProof/>
            <w:webHidden/>
          </w:rPr>
          <w:t>4</w:t>
        </w:r>
        <w:r>
          <w:rPr>
            <w:noProof/>
            <w:webHidden/>
          </w:rPr>
          <w:fldChar w:fldCharType="end"/>
        </w:r>
      </w:hyperlink>
    </w:p>
    <w:p w14:paraId="0D92DE95" w14:textId="0617CF55" w:rsidR="00F70223" w:rsidRDefault="00F70223">
      <w:pPr>
        <w:pStyle w:val="Obsah2"/>
        <w:rPr>
          <w:rFonts w:asciiTheme="minorHAnsi" w:eastAsiaTheme="minorEastAsia" w:hAnsiTheme="minorHAnsi"/>
          <w:noProof/>
          <w:spacing w:val="0"/>
          <w:sz w:val="22"/>
          <w:szCs w:val="22"/>
          <w:lang w:eastAsia="cs-CZ"/>
        </w:rPr>
      </w:pPr>
      <w:hyperlink w:anchor="_Toc132367351" w:history="1">
        <w:r w:rsidRPr="00697C3A">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697C3A">
          <w:rPr>
            <w:rStyle w:val="Hypertextovodkaz"/>
          </w:rPr>
          <w:t>Umístění stavby</w:t>
        </w:r>
        <w:r>
          <w:rPr>
            <w:noProof/>
            <w:webHidden/>
          </w:rPr>
          <w:tab/>
        </w:r>
        <w:r>
          <w:rPr>
            <w:noProof/>
            <w:webHidden/>
          </w:rPr>
          <w:fldChar w:fldCharType="begin"/>
        </w:r>
        <w:r>
          <w:rPr>
            <w:noProof/>
            <w:webHidden/>
          </w:rPr>
          <w:instrText xml:space="preserve"> PAGEREF _Toc132367351 \h </w:instrText>
        </w:r>
        <w:r>
          <w:rPr>
            <w:noProof/>
            <w:webHidden/>
          </w:rPr>
        </w:r>
        <w:r>
          <w:rPr>
            <w:noProof/>
            <w:webHidden/>
          </w:rPr>
          <w:fldChar w:fldCharType="separate"/>
        </w:r>
        <w:r>
          <w:rPr>
            <w:noProof/>
            <w:webHidden/>
          </w:rPr>
          <w:t>4</w:t>
        </w:r>
        <w:r>
          <w:rPr>
            <w:noProof/>
            <w:webHidden/>
          </w:rPr>
          <w:fldChar w:fldCharType="end"/>
        </w:r>
      </w:hyperlink>
    </w:p>
    <w:p w14:paraId="5671B9D1" w14:textId="0C26DEEF" w:rsidR="00F70223" w:rsidRDefault="00F70223">
      <w:pPr>
        <w:pStyle w:val="Obsah1"/>
        <w:rPr>
          <w:rFonts w:asciiTheme="minorHAnsi" w:eastAsiaTheme="minorEastAsia" w:hAnsiTheme="minorHAnsi"/>
          <w:b w:val="0"/>
          <w:caps w:val="0"/>
          <w:noProof/>
          <w:spacing w:val="0"/>
          <w:sz w:val="22"/>
          <w:szCs w:val="22"/>
          <w:lang w:eastAsia="cs-CZ"/>
        </w:rPr>
      </w:pPr>
      <w:hyperlink w:anchor="_Toc132367352" w:history="1">
        <w:r w:rsidRPr="00697C3A">
          <w:rPr>
            <w:rStyle w:val="Hypertextovodkaz"/>
          </w:rPr>
          <w:t>2.</w:t>
        </w:r>
        <w:r>
          <w:rPr>
            <w:rFonts w:asciiTheme="minorHAnsi" w:eastAsiaTheme="minorEastAsia" w:hAnsiTheme="minorHAnsi"/>
            <w:b w:val="0"/>
            <w:caps w:val="0"/>
            <w:noProof/>
            <w:spacing w:val="0"/>
            <w:sz w:val="22"/>
            <w:szCs w:val="22"/>
            <w:lang w:eastAsia="cs-CZ"/>
          </w:rPr>
          <w:tab/>
        </w:r>
        <w:r w:rsidRPr="00697C3A">
          <w:rPr>
            <w:rStyle w:val="Hypertextovodkaz"/>
          </w:rPr>
          <w:t>PŘEHLED VÝCHOZÍCH PODKLADŮ</w:t>
        </w:r>
        <w:r>
          <w:rPr>
            <w:noProof/>
            <w:webHidden/>
          </w:rPr>
          <w:tab/>
        </w:r>
        <w:r>
          <w:rPr>
            <w:noProof/>
            <w:webHidden/>
          </w:rPr>
          <w:fldChar w:fldCharType="begin"/>
        </w:r>
        <w:r>
          <w:rPr>
            <w:noProof/>
            <w:webHidden/>
          </w:rPr>
          <w:instrText xml:space="preserve"> PAGEREF _Toc132367352 \h </w:instrText>
        </w:r>
        <w:r>
          <w:rPr>
            <w:noProof/>
            <w:webHidden/>
          </w:rPr>
        </w:r>
        <w:r>
          <w:rPr>
            <w:noProof/>
            <w:webHidden/>
          </w:rPr>
          <w:fldChar w:fldCharType="separate"/>
        </w:r>
        <w:r>
          <w:rPr>
            <w:noProof/>
            <w:webHidden/>
          </w:rPr>
          <w:t>5</w:t>
        </w:r>
        <w:r>
          <w:rPr>
            <w:noProof/>
            <w:webHidden/>
          </w:rPr>
          <w:fldChar w:fldCharType="end"/>
        </w:r>
      </w:hyperlink>
    </w:p>
    <w:p w14:paraId="63F26FE6" w14:textId="2809AA54" w:rsidR="00F70223" w:rsidRDefault="00F70223">
      <w:pPr>
        <w:pStyle w:val="Obsah2"/>
        <w:rPr>
          <w:rFonts w:asciiTheme="minorHAnsi" w:eastAsiaTheme="minorEastAsia" w:hAnsiTheme="minorHAnsi"/>
          <w:noProof/>
          <w:spacing w:val="0"/>
          <w:sz w:val="22"/>
          <w:szCs w:val="22"/>
          <w:lang w:eastAsia="cs-CZ"/>
        </w:rPr>
      </w:pPr>
      <w:hyperlink w:anchor="_Toc132367353" w:history="1">
        <w:r w:rsidRPr="00697C3A">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697C3A">
          <w:rPr>
            <w:rStyle w:val="Hypertextovodkaz"/>
          </w:rPr>
          <w:t>Zadávací dokumentace ve stupni projektu pro výběr zhotovitele</w:t>
        </w:r>
        <w:r>
          <w:rPr>
            <w:noProof/>
            <w:webHidden/>
          </w:rPr>
          <w:tab/>
        </w:r>
        <w:r>
          <w:rPr>
            <w:noProof/>
            <w:webHidden/>
          </w:rPr>
          <w:fldChar w:fldCharType="begin"/>
        </w:r>
        <w:r>
          <w:rPr>
            <w:noProof/>
            <w:webHidden/>
          </w:rPr>
          <w:instrText xml:space="preserve"> PAGEREF _Toc132367353 \h </w:instrText>
        </w:r>
        <w:r>
          <w:rPr>
            <w:noProof/>
            <w:webHidden/>
          </w:rPr>
        </w:r>
        <w:r>
          <w:rPr>
            <w:noProof/>
            <w:webHidden/>
          </w:rPr>
          <w:fldChar w:fldCharType="separate"/>
        </w:r>
        <w:r>
          <w:rPr>
            <w:noProof/>
            <w:webHidden/>
          </w:rPr>
          <w:t>5</w:t>
        </w:r>
        <w:r>
          <w:rPr>
            <w:noProof/>
            <w:webHidden/>
          </w:rPr>
          <w:fldChar w:fldCharType="end"/>
        </w:r>
      </w:hyperlink>
    </w:p>
    <w:p w14:paraId="66BBB6C0" w14:textId="0ACF3645" w:rsidR="00F70223" w:rsidRDefault="00F70223">
      <w:pPr>
        <w:pStyle w:val="Obsah1"/>
        <w:rPr>
          <w:rFonts w:asciiTheme="minorHAnsi" w:eastAsiaTheme="minorEastAsia" w:hAnsiTheme="minorHAnsi"/>
          <w:b w:val="0"/>
          <w:caps w:val="0"/>
          <w:noProof/>
          <w:spacing w:val="0"/>
          <w:sz w:val="22"/>
          <w:szCs w:val="22"/>
          <w:lang w:eastAsia="cs-CZ"/>
        </w:rPr>
      </w:pPr>
      <w:hyperlink w:anchor="_Toc132367354" w:history="1">
        <w:r w:rsidRPr="00697C3A">
          <w:rPr>
            <w:rStyle w:val="Hypertextovodkaz"/>
          </w:rPr>
          <w:t>3.</w:t>
        </w:r>
        <w:r>
          <w:rPr>
            <w:rFonts w:asciiTheme="minorHAnsi" w:eastAsiaTheme="minorEastAsia" w:hAnsiTheme="minorHAnsi"/>
            <w:b w:val="0"/>
            <w:caps w:val="0"/>
            <w:noProof/>
            <w:spacing w:val="0"/>
            <w:sz w:val="22"/>
            <w:szCs w:val="22"/>
            <w:lang w:eastAsia="cs-CZ"/>
          </w:rPr>
          <w:tab/>
        </w:r>
        <w:r w:rsidRPr="00697C3A">
          <w:rPr>
            <w:rStyle w:val="Hypertextovodkaz"/>
          </w:rPr>
          <w:t>KOORDINACE S JINÝMI STAVBAMI</w:t>
        </w:r>
        <w:r>
          <w:rPr>
            <w:noProof/>
            <w:webHidden/>
          </w:rPr>
          <w:tab/>
        </w:r>
        <w:r>
          <w:rPr>
            <w:noProof/>
            <w:webHidden/>
          </w:rPr>
          <w:fldChar w:fldCharType="begin"/>
        </w:r>
        <w:r>
          <w:rPr>
            <w:noProof/>
            <w:webHidden/>
          </w:rPr>
          <w:instrText xml:space="preserve"> PAGEREF _Toc132367354 \h </w:instrText>
        </w:r>
        <w:r>
          <w:rPr>
            <w:noProof/>
            <w:webHidden/>
          </w:rPr>
        </w:r>
        <w:r>
          <w:rPr>
            <w:noProof/>
            <w:webHidden/>
          </w:rPr>
          <w:fldChar w:fldCharType="separate"/>
        </w:r>
        <w:r>
          <w:rPr>
            <w:noProof/>
            <w:webHidden/>
          </w:rPr>
          <w:t>5</w:t>
        </w:r>
        <w:r>
          <w:rPr>
            <w:noProof/>
            <w:webHidden/>
          </w:rPr>
          <w:fldChar w:fldCharType="end"/>
        </w:r>
      </w:hyperlink>
    </w:p>
    <w:p w14:paraId="4A5EC8AE" w14:textId="274B70BB" w:rsidR="00F70223" w:rsidRDefault="00F70223">
      <w:pPr>
        <w:pStyle w:val="Obsah1"/>
        <w:rPr>
          <w:rFonts w:asciiTheme="minorHAnsi" w:eastAsiaTheme="minorEastAsia" w:hAnsiTheme="minorHAnsi"/>
          <w:b w:val="0"/>
          <w:caps w:val="0"/>
          <w:noProof/>
          <w:spacing w:val="0"/>
          <w:sz w:val="22"/>
          <w:szCs w:val="22"/>
          <w:lang w:eastAsia="cs-CZ"/>
        </w:rPr>
      </w:pPr>
      <w:hyperlink w:anchor="_Toc132367355" w:history="1">
        <w:r w:rsidRPr="00697C3A">
          <w:rPr>
            <w:rStyle w:val="Hypertextovodkaz"/>
          </w:rPr>
          <w:t>4.</w:t>
        </w:r>
        <w:r>
          <w:rPr>
            <w:rFonts w:asciiTheme="minorHAnsi" w:eastAsiaTheme="minorEastAsia" w:hAnsiTheme="minorHAnsi"/>
            <w:b w:val="0"/>
            <w:caps w:val="0"/>
            <w:noProof/>
            <w:spacing w:val="0"/>
            <w:sz w:val="22"/>
            <w:szCs w:val="22"/>
            <w:lang w:eastAsia="cs-CZ"/>
          </w:rPr>
          <w:tab/>
        </w:r>
        <w:r w:rsidRPr="00697C3A">
          <w:rPr>
            <w:rStyle w:val="Hypertextovodkaz"/>
          </w:rPr>
          <w:t>Zvláštní TECHNICKÉ podmímky a požadavky na PROVEDENÍ DÍLA</w:t>
        </w:r>
        <w:r>
          <w:rPr>
            <w:noProof/>
            <w:webHidden/>
          </w:rPr>
          <w:tab/>
        </w:r>
        <w:r>
          <w:rPr>
            <w:noProof/>
            <w:webHidden/>
          </w:rPr>
          <w:fldChar w:fldCharType="begin"/>
        </w:r>
        <w:r>
          <w:rPr>
            <w:noProof/>
            <w:webHidden/>
          </w:rPr>
          <w:instrText xml:space="preserve"> PAGEREF _Toc132367355 \h </w:instrText>
        </w:r>
        <w:r>
          <w:rPr>
            <w:noProof/>
            <w:webHidden/>
          </w:rPr>
        </w:r>
        <w:r>
          <w:rPr>
            <w:noProof/>
            <w:webHidden/>
          </w:rPr>
          <w:fldChar w:fldCharType="separate"/>
        </w:r>
        <w:r>
          <w:rPr>
            <w:noProof/>
            <w:webHidden/>
          </w:rPr>
          <w:t>5</w:t>
        </w:r>
        <w:r>
          <w:rPr>
            <w:noProof/>
            <w:webHidden/>
          </w:rPr>
          <w:fldChar w:fldCharType="end"/>
        </w:r>
      </w:hyperlink>
    </w:p>
    <w:p w14:paraId="31458863" w14:textId="2D702EDF" w:rsidR="00F70223" w:rsidRDefault="00F70223">
      <w:pPr>
        <w:pStyle w:val="Obsah2"/>
        <w:rPr>
          <w:rFonts w:asciiTheme="minorHAnsi" w:eastAsiaTheme="minorEastAsia" w:hAnsiTheme="minorHAnsi"/>
          <w:noProof/>
          <w:spacing w:val="0"/>
          <w:sz w:val="22"/>
          <w:szCs w:val="22"/>
          <w:lang w:eastAsia="cs-CZ"/>
        </w:rPr>
      </w:pPr>
      <w:hyperlink w:anchor="_Toc132367356" w:history="1">
        <w:r w:rsidRPr="00697C3A">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697C3A">
          <w:rPr>
            <w:rStyle w:val="Hypertextovodkaz"/>
          </w:rPr>
          <w:t>Všeobecně</w:t>
        </w:r>
        <w:r>
          <w:rPr>
            <w:noProof/>
            <w:webHidden/>
          </w:rPr>
          <w:tab/>
        </w:r>
        <w:r>
          <w:rPr>
            <w:noProof/>
            <w:webHidden/>
          </w:rPr>
          <w:fldChar w:fldCharType="begin"/>
        </w:r>
        <w:r>
          <w:rPr>
            <w:noProof/>
            <w:webHidden/>
          </w:rPr>
          <w:instrText xml:space="preserve"> PAGEREF _Toc132367356 \h </w:instrText>
        </w:r>
        <w:r>
          <w:rPr>
            <w:noProof/>
            <w:webHidden/>
          </w:rPr>
        </w:r>
        <w:r>
          <w:rPr>
            <w:noProof/>
            <w:webHidden/>
          </w:rPr>
          <w:fldChar w:fldCharType="separate"/>
        </w:r>
        <w:r>
          <w:rPr>
            <w:noProof/>
            <w:webHidden/>
          </w:rPr>
          <w:t>5</w:t>
        </w:r>
        <w:r>
          <w:rPr>
            <w:noProof/>
            <w:webHidden/>
          </w:rPr>
          <w:fldChar w:fldCharType="end"/>
        </w:r>
      </w:hyperlink>
    </w:p>
    <w:p w14:paraId="538E1B40" w14:textId="4CA786B7" w:rsidR="00F70223" w:rsidRDefault="00F70223">
      <w:pPr>
        <w:pStyle w:val="Obsah2"/>
        <w:rPr>
          <w:rFonts w:asciiTheme="minorHAnsi" w:eastAsiaTheme="minorEastAsia" w:hAnsiTheme="minorHAnsi"/>
          <w:noProof/>
          <w:spacing w:val="0"/>
          <w:sz w:val="22"/>
          <w:szCs w:val="22"/>
          <w:lang w:eastAsia="cs-CZ"/>
        </w:rPr>
      </w:pPr>
      <w:hyperlink w:anchor="_Toc132367357" w:history="1">
        <w:r w:rsidRPr="00697C3A">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697C3A">
          <w:rPr>
            <w:rStyle w:val="Hypertextovodkaz"/>
          </w:rPr>
          <w:t>Zeměměřická činnost zhotovitele</w:t>
        </w:r>
        <w:r>
          <w:rPr>
            <w:noProof/>
            <w:webHidden/>
          </w:rPr>
          <w:tab/>
        </w:r>
        <w:r>
          <w:rPr>
            <w:noProof/>
            <w:webHidden/>
          </w:rPr>
          <w:fldChar w:fldCharType="begin"/>
        </w:r>
        <w:r>
          <w:rPr>
            <w:noProof/>
            <w:webHidden/>
          </w:rPr>
          <w:instrText xml:space="preserve"> PAGEREF _Toc132367357 \h </w:instrText>
        </w:r>
        <w:r>
          <w:rPr>
            <w:noProof/>
            <w:webHidden/>
          </w:rPr>
        </w:r>
        <w:r>
          <w:rPr>
            <w:noProof/>
            <w:webHidden/>
          </w:rPr>
          <w:fldChar w:fldCharType="separate"/>
        </w:r>
        <w:r>
          <w:rPr>
            <w:noProof/>
            <w:webHidden/>
          </w:rPr>
          <w:t>11</w:t>
        </w:r>
        <w:r>
          <w:rPr>
            <w:noProof/>
            <w:webHidden/>
          </w:rPr>
          <w:fldChar w:fldCharType="end"/>
        </w:r>
      </w:hyperlink>
    </w:p>
    <w:p w14:paraId="0DB84590" w14:textId="21CA83A8" w:rsidR="00F70223" w:rsidRDefault="00F70223">
      <w:pPr>
        <w:pStyle w:val="Obsah2"/>
        <w:rPr>
          <w:rFonts w:asciiTheme="minorHAnsi" w:eastAsiaTheme="minorEastAsia" w:hAnsiTheme="minorHAnsi"/>
          <w:noProof/>
          <w:spacing w:val="0"/>
          <w:sz w:val="22"/>
          <w:szCs w:val="22"/>
          <w:lang w:eastAsia="cs-CZ"/>
        </w:rPr>
      </w:pPr>
      <w:hyperlink w:anchor="_Toc132367358" w:history="1">
        <w:r w:rsidRPr="00697C3A">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697C3A">
          <w:rPr>
            <w:rStyle w:val="Hypertextovodkaz"/>
          </w:rPr>
          <w:t>Doklady předkládané zhotovitelem</w:t>
        </w:r>
        <w:r>
          <w:rPr>
            <w:noProof/>
            <w:webHidden/>
          </w:rPr>
          <w:tab/>
        </w:r>
        <w:r>
          <w:rPr>
            <w:noProof/>
            <w:webHidden/>
          </w:rPr>
          <w:fldChar w:fldCharType="begin"/>
        </w:r>
        <w:r>
          <w:rPr>
            <w:noProof/>
            <w:webHidden/>
          </w:rPr>
          <w:instrText xml:space="preserve"> PAGEREF _Toc132367358 \h </w:instrText>
        </w:r>
        <w:r>
          <w:rPr>
            <w:noProof/>
            <w:webHidden/>
          </w:rPr>
        </w:r>
        <w:r>
          <w:rPr>
            <w:noProof/>
            <w:webHidden/>
          </w:rPr>
          <w:fldChar w:fldCharType="separate"/>
        </w:r>
        <w:r>
          <w:rPr>
            <w:noProof/>
            <w:webHidden/>
          </w:rPr>
          <w:t>13</w:t>
        </w:r>
        <w:r>
          <w:rPr>
            <w:noProof/>
            <w:webHidden/>
          </w:rPr>
          <w:fldChar w:fldCharType="end"/>
        </w:r>
      </w:hyperlink>
    </w:p>
    <w:p w14:paraId="71515A95" w14:textId="729170DA" w:rsidR="00F70223" w:rsidRDefault="00F70223">
      <w:pPr>
        <w:pStyle w:val="Obsah2"/>
        <w:rPr>
          <w:rFonts w:asciiTheme="minorHAnsi" w:eastAsiaTheme="minorEastAsia" w:hAnsiTheme="minorHAnsi"/>
          <w:noProof/>
          <w:spacing w:val="0"/>
          <w:sz w:val="22"/>
          <w:szCs w:val="22"/>
          <w:lang w:eastAsia="cs-CZ"/>
        </w:rPr>
      </w:pPr>
      <w:hyperlink w:anchor="_Toc132367359" w:history="1">
        <w:r w:rsidRPr="00697C3A">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697C3A">
          <w:rPr>
            <w:rStyle w:val="Hypertextovodkaz"/>
          </w:rPr>
          <w:t>Dokumentace zhotovitele pro stavbu</w:t>
        </w:r>
        <w:r>
          <w:rPr>
            <w:noProof/>
            <w:webHidden/>
          </w:rPr>
          <w:tab/>
        </w:r>
        <w:r>
          <w:rPr>
            <w:noProof/>
            <w:webHidden/>
          </w:rPr>
          <w:fldChar w:fldCharType="begin"/>
        </w:r>
        <w:r>
          <w:rPr>
            <w:noProof/>
            <w:webHidden/>
          </w:rPr>
          <w:instrText xml:space="preserve"> PAGEREF _Toc132367359 \h </w:instrText>
        </w:r>
        <w:r>
          <w:rPr>
            <w:noProof/>
            <w:webHidden/>
          </w:rPr>
        </w:r>
        <w:r>
          <w:rPr>
            <w:noProof/>
            <w:webHidden/>
          </w:rPr>
          <w:fldChar w:fldCharType="separate"/>
        </w:r>
        <w:r>
          <w:rPr>
            <w:noProof/>
            <w:webHidden/>
          </w:rPr>
          <w:t>13</w:t>
        </w:r>
        <w:r>
          <w:rPr>
            <w:noProof/>
            <w:webHidden/>
          </w:rPr>
          <w:fldChar w:fldCharType="end"/>
        </w:r>
      </w:hyperlink>
    </w:p>
    <w:p w14:paraId="590D0BF3" w14:textId="5804E12F" w:rsidR="00F70223" w:rsidRDefault="00F70223">
      <w:pPr>
        <w:pStyle w:val="Obsah2"/>
        <w:rPr>
          <w:rFonts w:asciiTheme="minorHAnsi" w:eastAsiaTheme="minorEastAsia" w:hAnsiTheme="minorHAnsi"/>
          <w:noProof/>
          <w:spacing w:val="0"/>
          <w:sz w:val="22"/>
          <w:szCs w:val="22"/>
          <w:lang w:eastAsia="cs-CZ"/>
        </w:rPr>
      </w:pPr>
      <w:hyperlink w:anchor="_Toc132367360" w:history="1">
        <w:r w:rsidRPr="00697C3A">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697C3A">
          <w:rPr>
            <w:rStyle w:val="Hypertextovodkaz"/>
          </w:rPr>
          <w:t>Dokumentace skutečného provedení stavby</w:t>
        </w:r>
        <w:r>
          <w:rPr>
            <w:noProof/>
            <w:webHidden/>
          </w:rPr>
          <w:tab/>
        </w:r>
        <w:r>
          <w:rPr>
            <w:noProof/>
            <w:webHidden/>
          </w:rPr>
          <w:fldChar w:fldCharType="begin"/>
        </w:r>
        <w:r>
          <w:rPr>
            <w:noProof/>
            <w:webHidden/>
          </w:rPr>
          <w:instrText xml:space="preserve"> PAGEREF _Toc132367360 \h </w:instrText>
        </w:r>
        <w:r>
          <w:rPr>
            <w:noProof/>
            <w:webHidden/>
          </w:rPr>
        </w:r>
        <w:r>
          <w:rPr>
            <w:noProof/>
            <w:webHidden/>
          </w:rPr>
          <w:fldChar w:fldCharType="separate"/>
        </w:r>
        <w:r>
          <w:rPr>
            <w:noProof/>
            <w:webHidden/>
          </w:rPr>
          <w:t>14</w:t>
        </w:r>
        <w:r>
          <w:rPr>
            <w:noProof/>
            <w:webHidden/>
          </w:rPr>
          <w:fldChar w:fldCharType="end"/>
        </w:r>
      </w:hyperlink>
    </w:p>
    <w:p w14:paraId="64905300" w14:textId="0F7C2C06" w:rsidR="00F70223" w:rsidRDefault="00F70223">
      <w:pPr>
        <w:pStyle w:val="Obsah2"/>
        <w:rPr>
          <w:rFonts w:asciiTheme="minorHAnsi" w:eastAsiaTheme="minorEastAsia" w:hAnsiTheme="minorHAnsi"/>
          <w:noProof/>
          <w:spacing w:val="0"/>
          <w:sz w:val="22"/>
          <w:szCs w:val="22"/>
          <w:lang w:eastAsia="cs-CZ"/>
        </w:rPr>
      </w:pPr>
      <w:hyperlink w:anchor="_Toc132367361" w:history="1">
        <w:r w:rsidRPr="00697C3A">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697C3A">
          <w:rPr>
            <w:rStyle w:val="Hypertextovodkaz"/>
          </w:rPr>
          <w:t>Pozemní stavební objekty</w:t>
        </w:r>
        <w:r>
          <w:rPr>
            <w:noProof/>
            <w:webHidden/>
          </w:rPr>
          <w:tab/>
        </w:r>
        <w:r>
          <w:rPr>
            <w:noProof/>
            <w:webHidden/>
          </w:rPr>
          <w:fldChar w:fldCharType="begin"/>
        </w:r>
        <w:r>
          <w:rPr>
            <w:noProof/>
            <w:webHidden/>
          </w:rPr>
          <w:instrText xml:space="preserve"> PAGEREF _Toc132367361 \h </w:instrText>
        </w:r>
        <w:r>
          <w:rPr>
            <w:noProof/>
            <w:webHidden/>
          </w:rPr>
        </w:r>
        <w:r>
          <w:rPr>
            <w:noProof/>
            <w:webHidden/>
          </w:rPr>
          <w:fldChar w:fldCharType="separate"/>
        </w:r>
        <w:r>
          <w:rPr>
            <w:noProof/>
            <w:webHidden/>
          </w:rPr>
          <w:t>14</w:t>
        </w:r>
        <w:r>
          <w:rPr>
            <w:noProof/>
            <w:webHidden/>
          </w:rPr>
          <w:fldChar w:fldCharType="end"/>
        </w:r>
      </w:hyperlink>
    </w:p>
    <w:p w14:paraId="0FCD0C28" w14:textId="4F19B8A9" w:rsidR="00F70223" w:rsidRDefault="00F70223">
      <w:pPr>
        <w:pStyle w:val="Obsah2"/>
        <w:rPr>
          <w:rFonts w:asciiTheme="minorHAnsi" w:eastAsiaTheme="minorEastAsia" w:hAnsiTheme="minorHAnsi"/>
          <w:noProof/>
          <w:spacing w:val="0"/>
          <w:sz w:val="22"/>
          <w:szCs w:val="22"/>
          <w:lang w:eastAsia="cs-CZ"/>
        </w:rPr>
      </w:pPr>
      <w:hyperlink w:anchor="_Toc132367362" w:history="1">
        <w:r w:rsidRPr="00697C3A">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697C3A">
          <w:rPr>
            <w:rStyle w:val="Hypertextovodkaz"/>
          </w:rPr>
          <w:t>Životní prostředí</w:t>
        </w:r>
        <w:r>
          <w:rPr>
            <w:noProof/>
            <w:webHidden/>
          </w:rPr>
          <w:tab/>
        </w:r>
        <w:r>
          <w:rPr>
            <w:noProof/>
            <w:webHidden/>
          </w:rPr>
          <w:fldChar w:fldCharType="begin"/>
        </w:r>
        <w:r>
          <w:rPr>
            <w:noProof/>
            <w:webHidden/>
          </w:rPr>
          <w:instrText xml:space="preserve"> PAGEREF _Toc132367362 \h </w:instrText>
        </w:r>
        <w:r>
          <w:rPr>
            <w:noProof/>
            <w:webHidden/>
          </w:rPr>
        </w:r>
        <w:r>
          <w:rPr>
            <w:noProof/>
            <w:webHidden/>
          </w:rPr>
          <w:fldChar w:fldCharType="separate"/>
        </w:r>
        <w:r>
          <w:rPr>
            <w:noProof/>
            <w:webHidden/>
          </w:rPr>
          <w:t>14</w:t>
        </w:r>
        <w:r>
          <w:rPr>
            <w:noProof/>
            <w:webHidden/>
          </w:rPr>
          <w:fldChar w:fldCharType="end"/>
        </w:r>
      </w:hyperlink>
    </w:p>
    <w:p w14:paraId="48581640" w14:textId="30CA3E4F" w:rsidR="00F70223" w:rsidRDefault="00F70223">
      <w:pPr>
        <w:pStyle w:val="Obsah1"/>
        <w:rPr>
          <w:rFonts w:asciiTheme="minorHAnsi" w:eastAsiaTheme="minorEastAsia" w:hAnsiTheme="minorHAnsi"/>
          <w:b w:val="0"/>
          <w:caps w:val="0"/>
          <w:noProof/>
          <w:spacing w:val="0"/>
          <w:sz w:val="22"/>
          <w:szCs w:val="22"/>
          <w:lang w:eastAsia="cs-CZ"/>
        </w:rPr>
      </w:pPr>
      <w:hyperlink w:anchor="_Toc132367363" w:history="1">
        <w:r w:rsidRPr="00697C3A">
          <w:rPr>
            <w:rStyle w:val="Hypertextovodkaz"/>
          </w:rPr>
          <w:t>5.</w:t>
        </w:r>
        <w:r>
          <w:rPr>
            <w:rFonts w:asciiTheme="minorHAnsi" w:eastAsiaTheme="minorEastAsia" w:hAnsiTheme="minorHAnsi"/>
            <w:b w:val="0"/>
            <w:caps w:val="0"/>
            <w:noProof/>
            <w:spacing w:val="0"/>
            <w:sz w:val="22"/>
            <w:szCs w:val="22"/>
            <w:lang w:eastAsia="cs-CZ"/>
          </w:rPr>
          <w:tab/>
        </w:r>
        <w:r w:rsidRPr="00697C3A">
          <w:rPr>
            <w:rStyle w:val="Hypertextovodkaz"/>
          </w:rPr>
          <w:t>ORGANIZACE VÝSTAVBY, VÝLUKY</w:t>
        </w:r>
        <w:r>
          <w:rPr>
            <w:noProof/>
            <w:webHidden/>
          </w:rPr>
          <w:tab/>
        </w:r>
        <w:r>
          <w:rPr>
            <w:noProof/>
            <w:webHidden/>
          </w:rPr>
          <w:fldChar w:fldCharType="begin"/>
        </w:r>
        <w:r>
          <w:rPr>
            <w:noProof/>
            <w:webHidden/>
          </w:rPr>
          <w:instrText xml:space="preserve"> PAGEREF _Toc132367363 \h </w:instrText>
        </w:r>
        <w:r>
          <w:rPr>
            <w:noProof/>
            <w:webHidden/>
          </w:rPr>
        </w:r>
        <w:r>
          <w:rPr>
            <w:noProof/>
            <w:webHidden/>
          </w:rPr>
          <w:fldChar w:fldCharType="separate"/>
        </w:r>
        <w:r>
          <w:rPr>
            <w:noProof/>
            <w:webHidden/>
          </w:rPr>
          <w:t>14</w:t>
        </w:r>
        <w:r>
          <w:rPr>
            <w:noProof/>
            <w:webHidden/>
          </w:rPr>
          <w:fldChar w:fldCharType="end"/>
        </w:r>
      </w:hyperlink>
    </w:p>
    <w:p w14:paraId="765A662B" w14:textId="4B65D31E" w:rsidR="00F70223" w:rsidRDefault="00F70223">
      <w:pPr>
        <w:pStyle w:val="Obsah1"/>
        <w:rPr>
          <w:rFonts w:asciiTheme="minorHAnsi" w:eastAsiaTheme="minorEastAsia" w:hAnsiTheme="minorHAnsi"/>
          <w:b w:val="0"/>
          <w:caps w:val="0"/>
          <w:noProof/>
          <w:spacing w:val="0"/>
          <w:sz w:val="22"/>
          <w:szCs w:val="22"/>
          <w:lang w:eastAsia="cs-CZ"/>
        </w:rPr>
      </w:pPr>
      <w:hyperlink w:anchor="_Toc132367364" w:history="1">
        <w:r w:rsidRPr="00697C3A">
          <w:rPr>
            <w:rStyle w:val="Hypertextovodkaz"/>
          </w:rPr>
          <w:t>6.</w:t>
        </w:r>
        <w:r>
          <w:rPr>
            <w:rFonts w:asciiTheme="minorHAnsi" w:eastAsiaTheme="minorEastAsia" w:hAnsiTheme="minorHAnsi"/>
            <w:b w:val="0"/>
            <w:caps w:val="0"/>
            <w:noProof/>
            <w:spacing w:val="0"/>
            <w:sz w:val="22"/>
            <w:szCs w:val="22"/>
            <w:lang w:eastAsia="cs-CZ"/>
          </w:rPr>
          <w:tab/>
        </w:r>
        <w:r w:rsidRPr="00697C3A">
          <w:rPr>
            <w:rStyle w:val="Hypertextovodkaz"/>
          </w:rPr>
          <w:t>SOUVISEJÍCÍ DOKUMENTY A PŘEDPISY</w:t>
        </w:r>
        <w:r>
          <w:rPr>
            <w:noProof/>
            <w:webHidden/>
          </w:rPr>
          <w:tab/>
        </w:r>
        <w:r>
          <w:rPr>
            <w:noProof/>
            <w:webHidden/>
          </w:rPr>
          <w:fldChar w:fldCharType="begin"/>
        </w:r>
        <w:r>
          <w:rPr>
            <w:noProof/>
            <w:webHidden/>
          </w:rPr>
          <w:instrText xml:space="preserve"> PAGEREF _Toc132367364 \h </w:instrText>
        </w:r>
        <w:r>
          <w:rPr>
            <w:noProof/>
            <w:webHidden/>
          </w:rPr>
        </w:r>
        <w:r>
          <w:rPr>
            <w:noProof/>
            <w:webHidden/>
          </w:rPr>
          <w:fldChar w:fldCharType="separate"/>
        </w:r>
        <w:r>
          <w:rPr>
            <w:noProof/>
            <w:webHidden/>
          </w:rPr>
          <w:t>15</w:t>
        </w:r>
        <w:r>
          <w:rPr>
            <w:noProof/>
            <w:webHidden/>
          </w:rPr>
          <w:fldChar w:fldCharType="end"/>
        </w:r>
      </w:hyperlink>
    </w:p>
    <w:p w14:paraId="050E866C" w14:textId="7101A4C4" w:rsidR="00F70223" w:rsidRDefault="00F70223">
      <w:pPr>
        <w:pStyle w:val="Obsah1"/>
        <w:rPr>
          <w:rFonts w:asciiTheme="minorHAnsi" w:eastAsiaTheme="minorEastAsia" w:hAnsiTheme="minorHAnsi"/>
          <w:b w:val="0"/>
          <w:caps w:val="0"/>
          <w:noProof/>
          <w:spacing w:val="0"/>
          <w:sz w:val="22"/>
          <w:szCs w:val="22"/>
          <w:lang w:eastAsia="cs-CZ"/>
        </w:rPr>
      </w:pPr>
      <w:hyperlink w:anchor="_Toc132367365" w:history="1">
        <w:r w:rsidRPr="00697C3A">
          <w:rPr>
            <w:rStyle w:val="Hypertextovodkaz"/>
          </w:rPr>
          <w:t>7.</w:t>
        </w:r>
        <w:r>
          <w:rPr>
            <w:rFonts w:asciiTheme="minorHAnsi" w:eastAsiaTheme="minorEastAsia" w:hAnsiTheme="minorHAnsi"/>
            <w:b w:val="0"/>
            <w:caps w:val="0"/>
            <w:noProof/>
            <w:spacing w:val="0"/>
            <w:sz w:val="22"/>
            <w:szCs w:val="22"/>
            <w:lang w:eastAsia="cs-CZ"/>
          </w:rPr>
          <w:tab/>
        </w:r>
        <w:r w:rsidRPr="00697C3A">
          <w:rPr>
            <w:rStyle w:val="Hypertextovodkaz"/>
          </w:rPr>
          <w:t>PŘÍLOHY</w:t>
        </w:r>
        <w:r>
          <w:rPr>
            <w:noProof/>
            <w:webHidden/>
          </w:rPr>
          <w:tab/>
        </w:r>
        <w:r>
          <w:rPr>
            <w:noProof/>
            <w:webHidden/>
          </w:rPr>
          <w:fldChar w:fldCharType="begin"/>
        </w:r>
        <w:r>
          <w:rPr>
            <w:noProof/>
            <w:webHidden/>
          </w:rPr>
          <w:instrText xml:space="preserve"> PAGEREF _Toc132367365 \h </w:instrText>
        </w:r>
        <w:r>
          <w:rPr>
            <w:noProof/>
            <w:webHidden/>
          </w:rPr>
        </w:r>
        <w:r>
          <w:rPr>
            <w:noProof/>
            <w:webHidden/>
          </w:rPr>
          <w:fldChar w:fldCharType="separate"/>
        </w:r>
        <w:r>
          <w:rPr>
            <w:noProof/>
            <w:webHidden/>
          </w:rPr>
          <w:t>16</w:t>
        </w:r>
        <w:r>
          <w:rPr>
            <w:noProof/>
            <w:webHidden/>
          </w:rPr>
          <w:fldChar w:fldCharType="end"/>
        </w:r>
      </w:hyperlink>
    </w:p>
    <w:p w14:paraId="30D8D7FD" w14:textId="19478805" w:rsidR="00AD0C7B" w:rsidRDefault="00BD7E91" w:rsidP="008D03B9">
      <w:r>
        <w:fldChar w:fldCharType="end"/>
      </w:r>
    </w:p>
    <w:p w14:paraId="5E492BC7" w14:textId="77777777" w:rsidR="00AD0C7B" w:rsidRDefault="00AD0C7B" w:rsidP="00DA1C67">
      <w:pPr>
        <w:pStyle w:val="Nadpisbezsl1-1"/>
        <w:outlineLvl w:val="0"/>
      </w:pPr>
      <w:bookmarkStart w:id="0" w:name="_Toc13731854"/>
      <w:bookmarkStart w:id="1" w:name="_Toc132367347"/>
      <w:r>
        <w:t>SEZNAM ZKRATEK</w:t>
      </w:r>
      <w:bookmarkEnd w:id="1"/>
      <w:r w:rsidR="0076790E">
        <w:t xml:space="preserve"> </w:t>
      </w:r>
      <w:bookmarkEnd w:id="0"/>
    </w:p>
    <w:p w14:paraId="382147C3" w14:textId="77777777" w:rsidR="00263DB8" w:rsidRDefault="00263DB8" w:rsidP="00263DB8">
      <w:pPr>
        <w:pStyle w:val="Textbezslovn"/>
        <w:ind w:left="0"/>
        <w:rPr>
          <w:rStyle w:val="Tun"/>
        </w:rPr>
      </w:pPr>
      <w:r>
        <w:rPr>
          <w:rStyle w:val="Tun"/>
        </w:rPr>
        <w:t>Není-li v těchto ZTP výslovně uvedeno jinak, mají zkratky použité v těchto ZTP význam definovaný v TKP.</w:t>
      </w:r>
    </w:p>
    <w:p w14:paraId="6FCACED7" w14:textId="77777777" w:rsidR="000145C8" w:rsidRPr="003B5A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53B777DA" w14:textId="77777777" w:rsidTr="00041EC8">
        <w:tc>
          <w:tcPr>
            <w:tcW w:w="1250" w:type="dxa"/>
            <w:tcMar>
              <w:top w:w="28" w:type="dxa"/>
              <w:left w:w="0" w:type="dxa"/>
              <w:bottom w:w="28" w:type="dxa"/>
              <w:right w:w="0" w:type="dxa"/>
            </w:tcMar>
          </w:tcPr>
          <w:p w14:paraId="526E077D" w14:textId="77777777" w:rsidR="00AD0C7B" w:rsidRPr="00AD0C7B" w:rsidRDefault="00831E0F" w:rsidP="00AD0C7B">
            <w:pPr>
              <w:pStyle w:val="Zkratky1"/>
            </w:pPr>
            <w:r>
              <w:t xml:space="preserve">ESD </w:t>
            </w:r>
            <w:r>
              <w:tab/>
            </w:r>
          </w:p>
        </w:tc>
        <w:tc>
          <w:tcPr>
            <w:tcW w:w="7452" w:type="dxa"/>
            <w:tcMar>
              <w:top w:w="28" w:type="dxa"/>
              <w:left w:w="0" w:type="dxa"/>
              <w:bottom w:w="28" w:type="dxa"/>
              <w:right w:w="0" w:type="dxa"/>
            </w:tcMar>
          </w:tcPr>
          <w:p w14:paraId="62222A23" w14:textId="77777777" w:rsidR="00AD0C7B" w:rsidRPr="006115D3" w:rsidRDefault="00831E0F" w:rsidP="000F15F1">
            <w:pPr>
              <w:pStyle w:val="Zkratky2"/>
            </w:pPr>
            <w:r>
              <w:t>Elektronický stavební deník</w:t>
            </w:r>
          </w:p>
        </w:tc>
      </w:tr>
      <w:tr w:rsidR="00AD0C7B" w:rsidRPr="00AD0C7B" w14:paraId="0C196FA9" w14:textId="77777777" w:rsidTr="00041EC8">
        <w:tc>
          <w:tcPr>
            <w:tcW w:w="1250" w:type="dxa"/>
            <w:tcMar>
              <w:top w:w="28" w:type="dxa"/>
              <w:left w:w="0" w:type="dxa"/>
              <w:bottom w:w="28" w:type="dxa"/>
              <w:right w:w="0" w:type="dxa"/>
            </w:tcMar>
          </w:tcPr>
          <w:p w14:paraId="407DB8B1" w14:textId="77777777" w:rsidR="00AD0C7B" w:rsidRPr="00AD0C7B" w:rsidRDefault="00F92E3A" w:rsidP="00AD0C7B">
            <w:pPr>
              <w:pStyle w:val="Zkratky1"/>
            </w:pPr>
            <w:r>
              <w:t xml:space="preserve">OUA ………... </w:t>
            </w:r>
          </w:p>
        </w:tc>
        <w:tc>
          <w:tcPr>
            <w:tcW w:w="7452" w:type="dxa"/>
            <w:tcMar>
              <w:top w:w="28" w:type="dxa"/>
              <w:left w:w="0" w:type="dxa"/>
              <w:bottom w:w="28" w:type="dxa"/>
              <w:right w:w="0" w:type="dxa"/>
            </w:tcMar>
          </w:tcPr>
          <w:p w14:paraId="3223379E" w14:textId="77777777" w:rsidR="00AD0C7B" w:rsidRPr="006115D3" w:rsidRDefault="00F92E3A" w:rsidP="000F15F1">
            <w:pPr>
              <w:pStyle w:val="Zkratky2"/>
            </w:pPr>
            <w:r>
              <w:t>Opravné a údržbové akce</w:t>
            </w:r>
          </w:p>
        </w:tc>
      </w:tr>
      <w:tr w:rsidR="00AD0C7B" w:rsidRPr="00AD0C7B" w14:paraId="76DD89FC" w14:textId="77777777" w:rsidTr="00041EC8">
        <w:tc>
          <w:tcPr>
            <w:tcW w:w="1250" w:type="dxa"/>
            <w:tcMar>
              <w:top w:w="28" w:type="dxa"/>
              <w:left w:w="0" w:type="dxa"/>
              <w:bottom w:w="28" w:type="dxa"/>
              <w:right w:w="0" w:type="dxa"/>
            </w:tcMar>
          </w:tcPr>
          <w:p w14:paraId="46DD4FE8" w14:textId="77777777" w:rsidR="00AD0C7B" w:rsidRPr="00AD0C7B" w:rsidRDefault="00F92E3A" w:rsidP="00AD0C7B">
            <w:pPr>
              <w:pStyle w:val="Zkratky1"/>
            </w:pPr>
            <w:r>
              <w:t>ÚMVŽST……</w:t>
            </w:r>
          </w:p>
        </w:tc>
        <w:tc>
          <w:tcPr>
            <w:tcW w:w="7452" w:type="dxa"/>
            <w:tcMar>
              <w:top w:w="28" w:type="dxa"/>
              <w:left w:w="0" w:type="dxa"/>
              <w:bottom w:w="28" w:type="dxa"/>
              <w:right w:w="0" w:type="dxa"/>
            </w:tcMar>
          </w:tcPr>
          <w:p w14:paraId="334F42E3" w14:textId="77777777" w:rsidR="00F92E3A" w:rsidRPr="00F92E3A" w:rsidRDefault="00F92E3A" w:rsidP="00F92E3A">
            <w:pPr>
              <w:pStyle w:val="Zkratky2"/>
            </w:pPr>
            <w:r w:rsidRPr="00F92E3A">
              <w:t>Úprava majetkových vztahů v železničních stanicích</w:t>
            </w:r>
          </w:p>
          <w:p w14:paraId="02C5BC82" w14:textId="77777777" w:rsidR="00AD0C7B" w:rsidRPr="006115D3" w:rsidRDefault="00AD0C7B" w:rsidP="000F15F1">
            <w:pPr>
              <w:pStyle w:val="Zkratky2"/>
            </w:pPr>
          </w:p>
        </w:tc>
      </w:tr>
      <w:tr w:rsidR="00AD0C7B" w:rsidRPr="00AD0C7B" w14:paraId="66FE82A5" w14:textId="77777777" w:rsidTr="00041EC8">
        <w:tc>
          <w:tcPr>
            <w:tcW w:w="1250" w:type="dxa"/>
            <w:tcMar>
              <w:top w:w="28" w:type="dxa"/>
              <w:left w:w="0" w:type="dxa"/>
              <w:bottom w:w="28" w:type="dxa"/>
              <w:right w:w="0" w:type="dxa"/>
            </w:tcMar>
          </w:tcPr>
          <w:p w14:paraId="2C0382AF" w14:textId="77777777" w:rsidR="00AD0C7B" w:rsidRPr="00AD0C7B" w:rsidRDefault="00AD0C7B" w:rsidP="00AD0C7B">
            <w:pPr>
              <w:pStyle w:val="Zkratky1"/>
            </w:pPr>
          </w:p>
        </w:tc>
        <w:tc>
          <w:tcPr>
            <w:tcW w:w="7452" w:type="dxa"/>
            <w:tcMar>
              <w:top w:w="28" w:type="dxa"/>
              <w:left w:w="0" w:type="dxa"/>
              <w:bottom w:w="28" w:type="dxa"/>
              <w:right w:w="0" w:type="dxa"/>
            </w:tcMar>
          </w:tcPr>
          <w:p w14:paraId="1DB940FA" w14:textId="77777777" w:rsidR="00AD0C7B" w:rsidRPr="006115D3" w:rsidRDefault="00AD0C7B" w:rsidP="000F15F1">
            <w:pPr>
              <w:pStyle w:val="Zkratky2"/>
            </w:pPr>
          </w:p>
        </w:tc>
      </w:tr>
    </w:tbl>
    <w:p w14:paraId="4CE6ED40" w14:textId="77777777" w:rsidR="003226D3" w:rsidRDefault="003226D3" w:rsidP="00AD0C7B"/>
    <w:p w14:paraId="52288D03" w14:textId="77777777" w:rsidR="00041EC8" w:rsidRDefault="003226D3" w:rsidP="003226D3">
      <w:pPr>
        <w:spacing w:after="240" w:line="264" w:lineRule="auto"/>
      </w:pPr>
      <w:r>
        <w:br w:type="page"/>
      </w:r>
    </w:p>
    <w:p w14:paraId="78B680FB" w14:textId="77777777" w:rsidR="00F92E3A" w:rsidRDefault="00F92E3A" w:rsidP="003B0494">
      <w:pPr>
        <w:pStyle w:val="Nadpisbezsl1-1"/>
        <w:outlineLvl w:val="0"/>
      </w:pPr>
      <w:bookmarkStart w:id="2" w:name="_Toc132367348"/>
      <w:r w:rsidRPr="00F92E3A">
        <w:lastRenderedPageBreak/>
        <w:t>Pojmy a definice</w:t>
      </w:r>
      <w:bookmarkEnd w:id="2"/>
    </w:p>
    <w:p w14:paraId="3D535C2F" w14:textId="592CD5F5" w:rsidR="00C42C6D" w:rsidRPr="00C42C6D" w:rsidRDefault="00C42C6D" w:rsidP="00C42C6D">
      <w:pPr>
        <w:pStyle w:val="Odstavecseseznamem"/>
        <w:autoSpaceDE w:val="0"/>
        <w:autoSpaceDN w:val="0"/>
        <w:adjustRightInd w:val="0"/>
        <w:spacing w:after="0" w:line="240" w:lineRule="auto"/>
        <w:ind w:left="360"/>
        <w:jc w:val="both"/>
        <w:rPr>
          <w:sz w:val="18"/>
          <w:szCs w:val="18"/>
        </w:rPr>
      </w:pPr>
    </w:p>
    <w:p w14:paraId="564752E2" w14:textId="1625A5B9" w:rsidR="00F92E3A" w:rsidRPr="00746474" w:rsidRDefault="00F92E3A" w:rsidP="00422C62">
      <w:pPr>
        <w:pStyle w:val="Odstavecseseznamem"/>
        <w:numPr>
          <w:ilvl w:val="0"/>
          <w:numId w:val="18"/>
        </w:numPr>
        <w:autoSpaceDE w:val="0"/>
        <w:autoSpaceDN w:val="0"/>
        <w:adjustRightInd w:val="0"/>
        <w:spacing w:after="0" w:line="240" w:lineRule="auto"/>
        <w:jc w:val="both"/>
        <w:rPr>
          <w:sz w:val="18"/>
          <w:szCs w:val="18"/>
        </w:rPr>
      </w:pPr>
      <w:r w:rsidRPr="00746474">
        <w:rPr>
          <w:b/>
          <w:sz w:val="18"/>
          <w:szCs w:val="18"/>
        </w:rPr>
        <w:t>Projektová dokumentace pro provádění stavby</w:t>
      </w:r>
      <w:r w:rsidRPr="00746474">
        <w:rPr>
          <w:sz w:val="18"/>
          <w:szCs w:val="18"/>
        </w:rPr>
        <w:t xml:space="preserve"> (PDPS) je projektovou dokumentací,</w:t>
      </w:r>
      <w:r w:rsidR="00746474" w:rsidRPr="00746474">
        <w:rPr>
          <w:sz w:val="18"/>
          <w:szCs w:val="18"/>
        </w:rPr>
        <w:t xml:space="preserve"> která </w:t>
      </w:r>
      <w:r w:rsidRPr="00746474">
        <w:rPr>
          <w:sz w:val="18"/>
          <w:szCs w:val="18"/>
        </w:rPr>
        <w:t>se zpracovává v členění a rozsahu přílohy č. 4 vyhlášky č. 146/2008 Sb. Jedná</w:t>
      </w:r>
      <w:r w:rsidR="00746474" w:rsidRPr="00746474">
        <w:rPr>
          <w:sz w:val="18"/>
          <w:szCs w:val="18"/>
        </w:rPr>
        <w:t xml:space="preserve"> se o do</w:t>
      </w:r>
      <w:r w:rsidRPr="00746474">
        <w:rPr>
          <w:sz w:val="18"/>
          <w:szCs w:val="18"/>
        </w:rPr>
        <w:t>kumentaci, jež obsahově i věcně vychází z dokumentace, na jejímž základě byla</w:t>
      </w:r>
      <w:r w:rsidR="00746474" w:rsidRPr="00746474">
        <w:rPr>
          <w:sz w:val="18"/>
          <w:szCs w:val="18"/>
        </w:rPr>
        <w:t xml:space="preserve"> stavba povolena </w:t>
      </w:r>
      <w:r w:rsidRPr="00746474">
        <w:rPr>
          <w:sz w:val="18"/>
          <w:szCs w:val="18"/>
        </w:rPr>
        <w:t>(DUSL, DUSP resp. DSP), které dopracovává a rozpracovává do větší</w:t>
      </w:r>
      <w:r w:rsidR="00746474" w:rsidRPr="00746474">
        <w:rPr>
          <w:sz w:val="18"/>
          <w:szCs w:val="18"/>
        </w:rPr>
        <w:t xml:space="preserve"> podrobnosti a rozsahu </w:t>
      </w:r>
      <w:r w:rsidRPr="00746474">
        <w:rPr>
          <w:sz w:val="18"/>
          <w:szCs w:val="18"/>
        </w:rPr>
        <w:t>potřebných pro výběr zhotovitele stavby v zadávacím řízení, a to</w:t>
      </w:r>
      <w:r w:rsidR="00746474" w:rsidRPr="00746474">
        <w:rPr>
          <w:sz w:val="18"/>
          <w:szCs w:val="18"/>
        </w:rPr>
        <w:t xml:space="preserve"> s dodržením zásad</w:t>
      </w:r>
      <w:r w:rsidRPr="00746474">
        <w:rPr>
          <w:sz w:val="18"/>
          <w:szCs w:val="18"/>
        </w:rPr>
        <w:t xml:space="preserve"> transparentnosti, přiměřenosti a rovného zacházení. PDPS lze</w:t>
      </w:r>
      <w:r w:rsidR="00746474" w:rsidRPr="00746474">
        <w:rPr>
          <w:sz w:val="18"/>
          <w:szCs w:val="18"/>
        </w:rPr>
        <w:t xml:space="preserve"> zpracovat se zohledněním konk</w:t>
      </w:r>
      <w:r w:rsidRPr="00746474">
        <w:rPr>
          <w:sz w:val="18"/>
          <w:szCs w:val="18"/>
        </w:rPr>
        <w:t>rétních výrobků, dodávaných technologií, technologických</w:t>
      </w:r>
      <w:r w:rsidR="00746474" w:rsidRPr="00746474">
        <w:rPr>
          <w:sz w:val="18"/>
          <w:szCs w:val="18"/>
        </w:rPr>
        <w:t xml:space="preserve"> postupů a</w:t>
      </w:r>
      <w:r w:rsidR="00746474">
        <w:rPr>
          <w:sz w:val="18"/>
          <w:szCs w:val="18"/>
        </w:rPr>
        <w:t xml:space="preserve"> </w:t>
      </w:r>
      <w:r w:rsidR="00746474" w:rsidRPr="00746474">
        <w:rPr>
          <w:sz w:val="18"/>
          <w:szCs w:val="18"/>
        </w:rPr>
        <w:t xml:space="preserve">výrobních </w:t>
      </w:r>
      <w:r w:rsidRPr="00746474">
        <w:rPr>
          <w:sz w:val="18"/>
          <w:szCs w:val="18"/>
        </w:rPr>
        <w:t>konkrétního Zhotovitele pouze v případě, že je stavba</w:t>
      </w:r>
      <w:r w:rsidR="00746474" w:rsidRPr="00746474">
        <w:rPr>
          <w:sz w:val="18"/>
          <w:szCs w:val="18"/>
        </w:rPr>
        <w:t xml:space="preserve"> </w:t>
      </w:r>
      <w:r w:rsidRPr="00746474">
        <w:rPr>
          <w:sz w:val="18"/>
          <w:szCs w:val="18"/>
        </w:rPr>
        <w:t xml:space="preserve">zadávána v režimu D+B. </w:t>
      </w:r>
    </w:p>
    <w:p w14:paraId="094394E7" w14:textId="77777777" w:rsidR="00F92E3A" w:rsidRPr="00F606EE" w:rsidRDefault="00F92E3A" w:rsidP="00517E55">
      <w:pPr>
        <w:autoSpaceDE w:val="0"/>
        <w:autoSpaceDN w:val="0"/>
        <w:adjustRightInd w:val="0"/>
        <w:spacing w:after="0" w:line="240" w:lineRule="auto"/>
        <w:jc w:val="both"/>
        <w:rPr>
          <w:rFonts w:ascii="Verdana-Bold" w:hAnsi="Verdana-Bold" w:cs="Verdana-Bold"/>
          <w:b/>
          <w:bCs/>
          <w:highlight w:val="red"/>
          <w:lang w:eastAsia="cs-CZ"/>
        </w:rPr>
      </w:pPr>
    </w:p>
    <w:p w14:paraId="354E3F4F" w14:textId="2D8D718C" w:rsidR="00F92E3A" w:rsidRPr="00746474" w:rsidRDefault="00F92E3A" w:rsidP="00422C62">
      <w:pPr>
        <w:pStyle w:val="Odstavecseseznamem"/>
        <w:numPr>
          <w:ilvl w:val="0"/>
          <w:numId w:val="18"/>
        </w:numPr>
        <w:autoSpaceDE w:val="0"/>
        <w:autoSpaceDN w:val="0"/>
        <w:adjustRightInd w:val="0"/>
        <w:spacing w:after="0" w:line="240" w:lineRule="auto"/>
        <w:jc w:val="both"/>
        <w:rPr>
          <w:sz w:val="18"/>
          <w:szCs w:val="18"/>
        </w:rPr>
      </w:pPr>
      <w:r w:rsidRPr="00746474">
        <w:rPr>
          <w:b/>
          <w:sz w:val="18"/>
          <w:szCs w:val="18"/>
        </w:rPr>
        <w:t>Realizační dokumentace stavby</w:t>
      </w:r>
      <w:r w:rsidRPr="00746474">
        <w:rPr>
          <w:sz w:val="18"/>
          <w:szCs w:val="18"/>
        </w:rPr>
        <w:t xml:space="preserve"> (RDS) je dokumentací zhotovitele stavby a zpracovává</w:t>
      </w:r>
      <w:r w:rsidR="00746474" w:rsidRPr="00746474">
        <w:rPr>
          <w:sz w:val="18"/>
          <w:szCs w:val="18"/>
        </w:rPr>
        <w:t xml:space="preserve"> se samostatně </w:t>
      </w:r>
      <w:r w:rsidRPr="00746474">
        <w:rPr>
          <w:sz w:val="18"/>
          <w:szCs w:val="18"/>
        </w:rPr>
        <w:t>pro jednotlivé objekty. Jedná se o dokumentaci, která rozpracovává PDPS</w:t>
      </w:r>
      <w:r w:rsidR="00746474" w:rsidRPr="00746474">
        <w:rPr>
          <w:sz w:val="18"/>
          <w:szCs w:val="18"/>
        </w:rPr>
        <w:t xml:space="preserve"> s ohledem </w:t>
      </w:r>
      <w:r w:rsidRPr="00746474">
        <w:rPr>
          <w:sz w:val="18"/>
          <w:szCs w:val="18"/>
        </w:rPr>
        <w:t>na znalosti konkrétních výrobků, dodávaných technologií, technologických</w:t>
      </w:r>
      <w:r w:rsidR="00746474" w:rsidRPr="00746474">
        <w:rPr>
          <w:sz w:val="18"/>
          <w:szCs w:val="18"/>
        </w:rPr>
        <w:t xml:space="preserve"> postupů </w:t>
      </w:r>
      <w:r w:rsidRPr="00746474">
        <w:rPr>
          <w:sz w:val="18"/>
          <w:szCs w:val="18"/>
        </w:rPr>
        <w:t>a výrobních podmínek konkrétního zhotovitele stavby. Součástí je také</w:t>
      </w:r>
      <w:r w:rsidR="00746474">
        <w:rPr>
          <w:sz w:val="18"/>
          <w:szCs w:val="18"/>
        </w:rPr>
        <w:t xml:space="preserve"> dokumentace</w:t>
      </w:r>
    </w:p>
    <w:p w14:paraId="4BA8DB12" w14:textId="56930FEF" w:rsidR="00F92E3A" w:rsidRPr="00746474" w:rsidRDefault="00F92E3A" w:rsidP="00517E55">
      <w:pPr>
        <w:autoSpaceDE w:val="0"/>
        <w:autoSpaceDN w:val="0"/>
        <w:adjustRightInd w:val="0"/>
        <w:spacing w:after="0" w:line="240" w:lineRule="auto"/>
        <w:ind w:left="360"/>
        <w:jc w:val="both"/>
        <w:rPr>
          <w:sz w:val="18"/>
        </w:rPr>
      </w:pPr>
      <w:r w:rsidRPr="00746474">
        <w:rPr>
          <w:sz w:val="18"/>
          <w:szCs w:val="18"/>
        </w:rPr>
        <w:t>dokumentace výrobní, montážní, dílenská a dokumentace dodavatele mostních objektů.</w:t>
      </w:r>
      <w:r w:rsidR="00746474">
        <w:rPr>
          <w:sz w:val="18"/>
          <w:szCs w:val="18"/>
        </w:rPr>
        <w:t xml:space="preserve"> RDS</w:t>
      </w:r>
      <w:r w:rsidRPr="00746474">
        <w:rPr>
          <w:sz w:val="18"/>
          <w:szCs w:val="18"/>
        </w:rPr>
        <w:t xml:space="preserve"> se vždy zpracovává v případě, že to vyžadují TKP nebo požadavek na její zpracování</w:t>
      </w:r>
      <w:r w:rsidR="00746474">
        <w:rPr>
          <w:sz w:val="18"/>
          <w:szCs w:val="18"/>
        </w:rPr>
        <w:t xml:space="preserve"> </w:t>
      </w:r>
      <w:r w:rsidRPr="00746474">
        <w:rPr>
          <w:sz w:val="18"/>
          <w:szCs w:val="18"/>
        </w:rPr>
        <w:t>vychází z předcházejícího stupně dokumentace nebo smluvního ujednání. RDS nemění</w:t>
      </w:r>
      <w:r w:rsidR="00746474">
        <w:rPr>
          <w:sz w:val="18"/>
          <w:szCs w:val="18"/>
        </w:rPr>
        <w:t xml:space="preserve"> koncepčně-technické </w:t>
      </w:r>
      <w:r w:rsidRPr="00746474">
        <w:rPr>
          <w:sz w:val="18"/>
          <w:szCs w:val="18"/>
        </w:rPr>
        <w:t>řešení stavby navržené v rámci předcházející projektové přípravy,</w:t>
      </w:r>
      <w:r w:rsidR="00746474">
        <w:rPr>
          <w:sz w:val="18"/>
          <w:szCs w:val="18"/>
        </w:rPr>
        <w:t xml:space="preserve"> pokud není OP stan</w:t>
      </w:r>
      <w:r w:rsidRPr="00746474">
        <w:rPr>
          <w:sz w:val="18"/>
          <w:szCs w:val="18"/>
        </w:rPr>
        <w:t>oveno jinak. Obsah a rozsah RDS je definován přílohou P8 SŽ SM011.</w:t>
      </w:r>
      <w:r w:rsidR="00746474">
        <w:rPr>
          <w:sz w:val="18"/>
          <w:szCs w:val="18"/>
        </w:rPr>
        <w:t xml:space="preserve"> Náklady spojené se zpra</w:t>
      </w:r>
      <w:r w:rsidRPr="00746474">
        <w:rPr>
          <w:sz w:val="18"/>
          <w:szCs w:val="18"/>
        </w:rPr>
        <w:t>cováním RDS budou uvedené v samostatné položce</w:t>
      </w:r>
      <w:r w:rsidR="00746474">
        <w:rPr>
          <w:sz w:val="18"/>
          <w:szCs w:val="18"/>
        </w:rPr>
        <w:t xml:space="preserve"> </w:t>
      </w:r>
      <w:r w:rsidRPr="00746474">
        <w:rPr>
          <w:sz w:val="18"/>
          <w:szCs w:val="18"/>
        </w:rPr>
        <w:t>v soupisu prací příslušných objektů (SO/PS), u kterých je opodstatněné takovéto činnosti vyžadovat.</w:t>
      </w:r>
    </w:p>
    <w:p w14:paraId="27E91F93" w14:textId="77777777" w:rsidR="00F92E3A" w:rsidRPr="00F606EE" w:rsidRDefault="00F92E3A" w:rsidP="00517E55">
      <w:pPr>
        <w:autoSpaceDE w:val="0"/>
        <w:autoSpaceDN w:val="0"/>
        <w:adjustRightInd w:val="0"/>
        <w:spacing w:after="0" w:line="240" w:lineRule="auto"/>
        <w:jc w:val="both"/>
        <w:rPr>
          <w:rFonts w:ascii="Verdana-Bold" w:hAnsi="Verdana-Bold" w:cs="Verdana-Bold"/>
          <w:b/>
          <w:bCs/>
          <w:highlight w:val="red"/>
          <w:lang w:eastAsia="cs-CZ"/>
        </w:rPr>
      </w:pPr>
    </w:p>
    <w:p w14:paraId="2776CC8E" w14:textId="3EC05787" w:rsidR="00F92E3A" w:rsidRPr="005D336A" w:rsidRDefault="00F92E3A" w:rsidP="005D336A">
      <w:pPr>
        <w:pStyle w:val="Odstavecseseznamem"/>
        <w:numPr>
          <w:ilvl w:val="0"/>
          <w:numId w:val="18"/>
        </w:numPr>
        <w:autoSpaceDE w:val="0"/>
        <w:autoSpaceDN w:val="0"/>
        <w:adjustRightInd w:val="0"/>
        <w:spacing w:after="0" w:line="240" w:lineRule="auto"/>
        <w:jc w:val="both"/>
        <w:rPr>
          <w:sz w:val="18"/>
          <w:szCs w:val="18"/>
        </w:rPr>
      </w:pPr>
      <w:r w:rsidRPr="005D336A">
        <w:rPr>
          <w:b/>
          <w:sz w:val="18"/>
          <w:szCs w:val="18"/>
        </w:rPr>
        <w:t>Dokumentace skutečného provedení stavby</w:t>
      </w:r>
      <w:r w:rsidRPr="005D336A">
        <w:rPr>
          <w:sz w:val="18"/>
          <w:szCs w:val="18"/>
        </w:rPr>
        <w:t xml:space="preserve"> (DSPS</w:t>
      </w:r>
      <w:r w:rsidR="00241A2D" w:rsidRPr="005D336A">
        <w:rPr>
          <w:sz w:val="18"/>
          <w:szCs w:val="18"/>
        </w:rPr>
        <w:t>)</w:t>
      </w:r>
      <w:r w:rsidRPr="005D336A">
        <w:rPr>
          <w:sz w:val="18"/>
          <w:szCs w:val="18"/>
        </w:rPr>
        <w:t xml:space="preserve"> je dokumentace, která se</w:t>
      </w:r>
      <w:r w:rsidR="005D336A" w:rsidRPr="005D336A">
        <w:rPr>
          <w:sz w:val="18"/>
          <w:szCs w:val="18"/>
        </w:rPr>
        <w:t xml:space="preserve"> zpracovává </w:t>
      </w:r>
      <w:r w:rsidRPr="005D336A">
        <w:rPr>
          <w:sz w:val="18"/>
          <w:szCs w:val="18"/>
        </w:rPr>
        <w:t>v rozsahu přílohy č. 14 vyhlášky č. 499/2006 Sb. a požadavků Smlouvy.</w:t>
      </w:r>
      <w:r w:rsidR="005D336A" w:rsidRPr="005D336A">
        <w:rPr>
          <w:sz w:val="18"/>
          <w:szCs w:val="18"/>
        </w:rPr>
        <w:t xml:space="preserve"> Jedná se o </w:t>
      </w:r>
      <w:r w:rsidRPr="005D336A">
        <w:rPr>
          <w:sz w:val="18"/>
          <w:szCs w:val="18"/>
        </w:rPr>
        <w:t>dokumentaci, kterou zpracovává Zhotovitel stavby po ukončení stavebních</w:t>
      </w:r>
      <w:r w:rsidR="005D336A">
        <w:rPr>
          <w:sz w:val="18"/>
          <w:szCs w:val="18"/>
        </w:rPr>
        <w:t xml:space="preserve"> prací. </w:t>
      </w:r>
      <w:r w:rsidRPr="005D336A">
        <w:rPr>
          <w:sz w:val="18"/>
          <w:szCs w:val="18"/>
        </w:rPr>
        <w:t>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w:t>
      </w:r>
    </w:p>
    <w:p w14:paraId="13922C92" w14:textId="77777777" w:rsidR="00F92E3A" w:rsidRPr="00F606EE" w:rsidRDefault="00F92E3A" w:rsidP="00517E55">
      <w:pPr>
        <w:autoSpaceDE w:val="0"/>
        <w:autoSpaceDN w:val="0"/>
        <w:adjustRightInd w:val="0"/>
        <w:spacing w:after="0" w:line="240" w:lineRule="auto"/>
        <w:jc w:val="both"/>
        <w:rPr>
          <w:rFonts w:ascii="Verdana-Bold" w:hAnsi="Verdana-Bold" w:cs="Verdana-Bold"/>
          <w:b/>
          <w:bCs/>
          <w:highlight w:val="red"/>
          <w:lang w:eastAsia="cs-CZ"/>
        </w:rPr>
      </w:pPr>
    </w:p>
    <w:p w14:paraId="69C48D5E" w14:textId="77777777" w:rsidR="00F92E3A" w:rsidRPr="005D336A" w:rsidRDefault="00F92E3A" w:rsidP="00517E55">
      <w:pPr>
        <w:pStyle w:val="Odstavecseseznamem"/>
        <w:numPr>
          <w:ilvl w:val="0"/>
          <w:numId w:val="18"/>
        </w:numPr>
        <w:autoSpaceDE w:val="0"/>
        <w:autoSpaceDN w:val="0"/>
        <w:adjustRightInd w:val="0"/>
        <w:spacing w:after="0" w:line="240" w:lineRule="auto"/>
        <w:jc w:val="both"/>
        <w:rPr>
          <w:b/>
          <w:sz w:val="18"/>
          <w:szCs w:val="18"/>
        </w:rPr>
      </w:pPr>
      <w:r w:rsidRPr="005D336A">
        <w:rPr>
          <w:b/>
          <w:sz w:val="18"/>
          <w:szCs w:val="18"/>
        </w:rPr>
        <w:t>Etapa je ucelená Část Díla určená v Harmonogramu postupu prací.</w:t>
      </w:r>
    </w:p>
    <w:p w14:paraId="34702F0F" w14:textId="77777777" w:rsidR="00F92E3A" w:rsidRPr="00F606EE" w:rsidRDefault="00F92E3A" w:rsidP="00517E55">
      <w:pPr>
        <w:autoSpaceDE w:val="0"/>
        <w:autoSpaceDN w:val="0"/>
        <w:adjustRightInd w:val="0"/>
        <w:spacing w:after="0" w:line="240" w:lineRule="auto"/>
        <w:jc w:val="both"/>
        <w:rPr>
          <w:rFonts w:ascii="Verdana-Bold" w:hAnsi="Verdana-Bold" w:cs="Verdana-Bold"/>
          <w:b/>
          <w:bCs/>
          <w:highlight w:val="red"/>
          <w:lang w:eastAsia="cs-CZ"/>
        </w:rPr>
      </w:pPr>
    </w:p>
    <w:p w14:paraId="2C1010F8" w14:textId="1E97E1ED" w:rsidR="00F92E3A" w:rsidRPr="005D336A" w:rsidRDefault="00F92E3A" w:rsidP="00422C62">
      <w:pPr>
        <w:pStyle w:val="Odstavecseseznamem"/>
        <w:numPr>
          <w:ilvl w:val="0"/>
          <w:numId w:val="18"/>
        </w:numPr>
        <w:autoSpaceDE w:val="0"/>
        <w:autoSpaceDN w:val="0"/>
        <w:adjustRightInd w:val="0"/>
        <w:spacing w:after="0" w:line="240" w:lineRule="auto"/>
        <w:jc w:val="both"/>
        <w:rPr>
          <w:sz w:val="18"/>
        </w:rPr>
      </w:pPr>
      <w:r w:rsidRPr="005D336A">
        <w:rPr>
          <w:b/>
          <w:sz w:val="18"/>
          <w:szCs w:val="18"/>
        </w:rPr>
        <w:t xml:space="preserve">Zadávací dokumentace </w:t>
      </w:r>
      <w:r w:rsidRPr="005D336A">
        <w:rPr>
          <w:sz w:val="18"/>
          <w:szCs w:val="18"/>
        </w:rPr>
        <w:t>(dále také „ZD“) je soubor dokumentů (OP, Technické</w:t>
      </w:r>
      <w:r w:rsidR="005D336A" w:rsidRPr="005D336A">
        <w:rPr>
          <w:sz w:val="18"/>
          <w:szCs w:val="18"/>
        </w:rPr>
        <w:t xml:space="preserve"> podmínky, D</w:t>
      </w:r>
      <w:r w:rsidRPr="005D336A">
        <w:rPr>
          <w:sz w:val="18"/>
          <w:szCs w:val="18"/>
        </w:rPr>
        <w:t>okumentace atd.), které vymezují předmět veřejné zakázky v</w:t>
      </w:r>
      <w:r w:rsidR="005D336A" w:rsidRPr="005D336A">
        <w:rPr>
          <w:sz w:val="18"/>
          <w:szCs w:val="18"/>
        </w:rPr>
        <w:t> </w:t>
      </w:r>
      <w:r w:rsidRPr="005D336A">
        <w:rPr>
          <w:sz w:val="18"/>
          <w:szCs w:val="18"/>
        </w:rPr>
        <w:t>podrobnostech</w:t>
      </w:r>
      <w:r w:rsidR="005D336A" w:rsidRPr="005D336A">
        <w:rPr>
          <w:sz w:val="18"/>
          <w:szCs w:val="18"/>
        </w:rPr>
        <w:t xml:space="preserve"> nezbytných pro </w:t>
      </w:r>
      <w:r w:rsidRPr="005D336A">
        <w:rPr>
          <w:sz w:val="18"/>
          <w:szCs w:val="18"/>
        </w:rPr>
        <w:t>zpracování nabídky (viz vyhláška č. 169/2016 Sb., s obsahem stanoveným zákonem č. 134/2016 Sb., o zadávání veřejných zakázek.</w:t>
      </w:r>
    </w:p>
    <w:p w14:paraId="7F67B522" w14:textId="77777777" w:rsidR="00F92E3A" w:rsidRPr="00F606EE" w:rsidRDefault="00F92E3A" w:rsidP="00517E55">
      <w:pPr>
        <w:autoSpaceDE w:val="0"/>
        <w:autoSpaceDN w:val="0"/>
        <w:adjustRightInd w:val="0"/>
        <w:spacing w:after="0" w:line="240" w:lineRule="auto"/>
        <w:jc w:val="both"/>
        <w:rPr>
          <w:rFonts w:ascii="Verdana-Bold" w:hAnsi="Verdana-Bold" w:cs="Verdana-Bold"/>
          <w:b/>
          <w:bCs/>
          <w:highlight w:val="red"/>
          <w:lang w:eastAsia="cs-CZ"/>
        </w:rPr>
      </w:pPr>
    </w:p>
    <w:p w14:paraId="489CDEA6" w14:textId="08792888" w:rsidR="00F92E3A" w:rsidRPr="005D336A" w:rsidRDefault="00F92E3A" w:rsidP="00517E55">
      <w:pPr>
        <w:pStyle w:val="Odstavecseseznamem"/>
        <w:numPr>
          <w:ilvl w:val="0"/>
          <w:numId w:val="18"/>
        </w:numPr>
        <w:autoSpaceDE w:val="0"/>
        <w:autoSpaceDN w:val="0"/>
        <w:adjustRightInd w:val="0"/>
        <w:spacing w:after="0" w:line="240" w:lineRule="auto"/>
        <w:jc w:val="both"/>
        <w:rPr>
          <w:sz w:val="18"/>
          <w:szCs w:val="18"/>
        </w:rPr>
      </w:pPr>
      <w:r w:rsidRPr="005D336A">
        <w:rPr>
          <w:b/>
          <w:sz w:val="18"/>
          <w:szCs w:val="18"/>
        </w:rPr>
        <w:t xml:space="preserve">Projektová dokumentace </w:t>
      </w:r>
      <w:r w:rsidRPr="005D336A">
        <w:rPr>
          <w:sz w:val="18"/>
          <w:szCs w:val="18"/>
        </w:rPr>
        <w:t>pro tyto ZTP se může pohybovat v rozsahu od technické zprávy s položkovým rozpočtem až po dokumentaci v rozsahu požadovaném vyhláškami č. 499/2006 Sb., nebo č. 146/2008 Sb. pro projektovou dokumentaci pro stavební povolení nebo ohlášení stavby (DSP) či v rozsahu pro projektovou dokumentací pro provádění stavby (PDPS).</w:t>
      </w:r>
      <w:r w:rsidR="00C42C6D">
        <w:rPr>
          <w:sz w:val="18"/>
          <w:szCs w:val="18"/>
        </w:rPr>
        <w:t xml:space="preserve"> V rámci této zakázky je uvedena Dokumentace pro výběr zhotovitele v rozsahu </w:t>
      </w:r>
    </w:p>
    <w:p w14:paraId="4516658A" w14:textId="77777777" w:rsidR="00F92E3A" w:rsidRPr="005D336A" w:rsidRDefault="00F92E3A" w:rsidP="00517E55">
      <w:pPr>
        <w:autoSpaceDE w:val="0"/>
        <w:autoSpaceDN w:val="0"/>
        <w:adjustRightInd w:val="0"/>
        <w:spacing w:after="0" w:line="240" w:lineRule="auto"/>
        <w:jc w:val="both"/>
        <w:rPr>
          <w:sz w:val="18"/>
          <w:szCs w:val="18"/>
        </w:rPr>
      </w:pPr>
    </w:p>
    <w:p w14:paraId="262F8722" w14:textId="77777777" w:rsidR="00F92E3A" w:rsidRPr="005D336A" w:rsidRDefault="00F92E3A" w:rsidP="00517E55">
      <w:pPr>
        <w:pStyle w:val="Odstavecseseznamem"/>
        <w:numPr>
          <w:ilvl w:val="0"/>
          <w:numId w:val="18"/>
        </w:numPr>
        <w:autoSpaceDE w:val="0"/>
        <w:autoSpaceDN w:val="0"/>
        <w:adjustRightInd w:val="0"/>
        <w:spacing w:after="0" w:line="240" w:lineRule="auto"/>
        <w:jc w:val="both"/>
        <w:rPr>
          <w:sz w:val="18"/>
          <w:szCs w:val="18"/>
        </w:rPr>
      </w:pPr>
      <w:r w:rsidRPr="005D336A">
        <w:rPr>
          <w:b/>
          <w:sz w:val="18"/>
          <w:szCs w:val="18"/>
        </w:rPr>
        <w:t>Pojmy s velkými začátečnými písmeny</w:t>
      </w:r>
      <w:r w:rsidRPr="005D336A">
        <w:rPr>
          <w:sz w:val="18"/>
          <w:szCs w:val="18"/>
        </w:rPr>
        <w:t xml:space="preserve"> použité v těchto </w:t>
      </w:r>
      <w:r w:rsidR="00A774DB" w:rsidRPr="005D336A">
        <w:rPr>
          <w:b/>
          <w:sz w:val="18"/>
          <w:szCs w:val="18"/>
        </w:rPr>
        <w:t>Zvláštních technických podmínkách</w:t>
      </w:r>
      <w:r w:rsidR="00A774DB" w:rsidRPr="005D336A">
        <w:rPr>
          <w:sz w:val="18"/>
          <w:szCs w:val="18"/>
        </w:rPr>
        <w:t xml:space="preserve"> (dále jen „ZTP“)</w:t>
      </w:r>
      <w:r w:rsidRPr="005D336A">
        <w:rPr>
          <w:sz w:val="18"/>
          <w:szCs w:val="18"/>
        </w:rPr>
        <w:t xml:space="preserve"> mají stejný význam jako shodné pojmy uvedené v Obchodních podmínkách (dále jen „OP“), není-li v ZTP výslovně uvedeno jinak nebo nevyplývá-li něco jiného z povahy věci.</w:t>
      </w:r>
    </w:p>
    <w:p w14:paraId="085FDDA6" w14:textId="77777777" w:rsidR="00A774DB" w:rsidRPr="005D336A" w:rsidRDefault="00A774DB" w:rsidP="00517E55">
      <w:pPr>
        <w:autoSpaceDE w:val="0"/>
        <w:autoSpaceDN w:val="0"/>
        <w:adjustRightInd w:val="0"/>
        <w:spacing w:after="0" w:line="240" w:lineRule="auto"/>
        <w:jc w:val="both"/>
        <w:rPr>
          <w:sz w:val="18"/>
          <w:szCs w:val="18"/>
        </w:rPr>
      </w:pPr>
    </w:p>
    <w:p w14:paraId="60C6E8EB" w14:textId="77777777" w:rsidR="00A774DB" w:rsidRPr="005D336A" w:rsidRDefault="00A774DB" w:rsidP="00517E55">
      <w:pPr>
        <w:pStyle w:val="Odstavecseseznamem"/>
        <w:numPr>
          <w:ilvl w:val="0"/>
          <w:numId w:val="18"/>
        </w:numPr>
        <w:autoSpaceDE w:val="0"/>
        <w:autoSpaceDN w:val="0"/>
        <w:adjustRightInd w:val="0"/>
        <w:spacing w:after="0" w:line="240" w:lineRule="auto"/>
        <w:jc w:val="both"/>
        <w:rPr>
          <w:sz w:val="18"/>
          <w:szCs w:val="18"/>
        </w:rPr>
      </w:pPr>
      <w:r w:rsidRPr="005D336A">
        <w:rPr>
          <w:sz w:val="18"/>
          <w:szCs w:val="18"/>
        </w:rPr>
        <w:t>V</w:t>
      </w:r>
      <w:r w:rsidRPr="005D336A">
        <w:rPr>
          <w:rFonts w:cs="Verdana"/>
          <w:sz w:val="18"/>
          <w:szCs w:val="18"/>
        </w:rPr>
        <w:t xml:space="preserve"> ZTP jsou použité odkazy na </w:t>
      </w:r>
      <w:r w:rsidRPr="005D336A">
        <w:rPr>
          <w:rFonts w:cs="Verdana"/>
          <w:b/>
          <w:sz w:val="18"/>
          <w:szCs w:val="18"/>
        </w:rPr>
        <w:t xml:space="preserve">oddíly, články a </w:t>
      </w:r>
      <w:proofErr w:type="spellStart"/>
      <w:r w:rsidRPr="005D336A">
        <w:rPr>
          <w:rFonts w:cs="Verdana"/>
          <w:b/>
          <w:sz w:val="18"/>
          <w:szCs w:val="18"/>
        </w:rPr>
        <w:t>podčlánky</w:t>
      </w:r>
      <w:proofErr w:type="spellEnd"/>
      <w:r w:rsidRPr="005D336A">
        <w:rPr>
          <w:rFonts w:cs="Verdana"/>
          <w:sz w:val="18"/>
          <w:szCs w:val="18"/>
        </w:rPr>
        <w:t xml:space="preserve"> souboru </w:t>
      </w:r>
      <w:r w:rsidRPr="005D336A">
        <w:rPr>
          <w:rFonts w:cs="Verdana"/>
          <w:b/>
          <w:sz w:val="18"/>
          <w:szCs w:val="18"/>
        </w:rPr>
        <w:t>Technické kvalitativní podmínky staveb státních drah</w:t>
      </w:r>
      <w:r w:rsidRPr="005D336A">
        <w:rPr>
          <w:rFonts w:cs="Verdana"/>
          <w:sz w:val="18"/>
          <w:szCs w:val="18"/>
        </w:rPr>
        <w:t xml:space="preserve"> (dále jen „TKP“)</w:t>
      </w:r>
    </w:p>
    <w:p w14:paraId="49E26161" w14:textId="77777777" w:rsidR="00826B7B" w:rsidRPr="00A16611" w:rsidRDefault="00826B7B" w:rsidP="00517E55">
      <w:pPr>
        <w:autoSpaceDE w:val="0"/>
        <w:autoSpaceDN w:val="0"/>
        <w:adjustRightInd w:val="0"/>
        <w:spacing w:after="0" w:line="240" w:lineRule="auto"/>
        <w:jc w:val="both"/>
        <w:rPr>
          <w:sz w:val="18"/>
          <w:szCs w:val="18"/>
        </w:rPr>
      </w:pPr>
      <w:r w:rsidRPr="00A16611">
        <w:rPr>
          <w:sz w:val="18"/>
          <w:szCs w:val="18"/>
        </w:rPr>
        <w:br w:type="page"/>
      </w:r>
    </w:p>
    <w:p w14:paraId="0CBE9032" w14:textId="77777777" w:rsidR="00DF7BAA" w:rsidRDefault="00DF7BAA" w:rsidP="00DF7BAA">
      <w:pPr>
        <w:pStyle w:val="Nadpis2-1"/>
      </w:pPr>
      <w:bookmarkStart w:id="3" w:name="_Toc6410429"/>
      <w:bookmarkStart w:id="4" w:name="_Toc389559699"/>
      <w:bookmarkStart w:id="5" w:name="_Toc397429847"/>
      <w:bookmarkStart w:id="6" w:name="_Ref433028040"/>
      <w:bookmarkStart w:id="7" w:name="_Toc1048197"/>
      <w:bookmarkStart w:id="8" w:name="_Toc13731855"/>
      <w:bookmarkStart w:id="9" w:name="_Toc132367349"/>
      <w:r w:rsidRPr="00782CE4">
        <w:lastRenderedPageBreak/>
        <w:t>SPECIFIKACE</w:t>
      </w:r>
      <w:r>
        <w:t xml:space="preserve"> PŘEDMĚTU DÍLA</w:t>
      </w:r>
      <w:bookmarkEnd w:id="3"/>
      <w:bookmarkEnd w:id="9"/>
    </w:p>
    <w:p w14:paraId="05AE8C5C" w14:textId="77777777" w:rsidR="00DF7BAA" w:rsidRPr="0031175F" w:rsidRDefault="00DF7BAA" w:rsidP="00DF7BAA">
      <w:pPr>
        <w:pStyle w:val="Nadpis2-2"/>
      </w:pPr>
      <w:bookmarkStart w:id="10" w:name="_Toc6410430"/>
      <w:bookmarkStart w:id="11" w:name="_Toc132367350"/>
      <w:r w:rsidRPr="0031175F">
        <w:t>Účel a rozsah předmětu Díla</w:t>
      </w:r>
      <w:bookmarkEnd w:id="10"/>
      <w:bookmarkEnd w:id="11"/>
    </w:p>
    <w:p w14:paraId="144B4FC2" w14:textId="180BABA9" w:rsidR="00DF7BAA" w:rsidRPr="0031175F" w:rsidRDefault="00422C62" w:rsidP="000E6521">
      <w:pPr>
        <w:pStyle w:val="Text2-1"/>
        <w:spacing w:line="276" w:lineRule="auto"/>
      </w:pPr>
      <w:r w:rsidRPr="0031175F">
        <w:t>Předmětem díla je zhotovení stavby „</w:t>
      </w:r>
      <w:r w:rsidR="000E6521" w:rsidRPr="0031175F">
        <w:t>Olomouc ADM Nerudova-oprava hromosvodu</w:t>
      </w:r>
      <w:r w:rsidRPr="0031175F">
        <w:t>“ jejímž cílem je oprava vnějšího systému ochrany budovy před bleskem vč. uzemnění. V rámci předchozích úprav byla provedena oprava střešní krytiny a došlo k demontáži stávající jímací soustavy na střeše objektu. Tato již neodpovídala současným normativním požadavkům. Protože není přípustné, aby budova byla nechráněna, je nutné na objektu provést soubor opatření ke snížení rizik škod způsobených úderem blesku. Tato opatření zahrnují instalaci jímacích zařízení, vedení svodů, zemničů a ekvipotenciálního pospojování.</w:t>
      </w:r>
    </w:p>
    <w:p w14:paraId="3CABA998" w14:textId="43D46909" w:rsidR="000E6521" w:rsidRPr="0031175F" w:rsidRDefault="00422C62" w:rsidP="0036209B">
      <w:pPr>
        <w:pStyle w:val="Text2-1"/>
        <w:numPr>
          <w:ilvl w:val="0"/>
          <w:numId w:val="0"/>
        </w:numPr>
        <w:spacing w:after="0" w:line="276" w:lineRule="auto"/>
        <w:ind w:left="737"/>
      </w:pPr>
      <w:r w:rsidRPr="0031175F">
        <w:t>Rozsah Díla „</w:t>
      </w:r>
      <w:r w:rsidR="000E6521" w:rsidRPr="0031175F">
        <w:t xml:space="preserve">Olomouc ADM </w:t>
      </w:r>
      <w:proofErr w:type="gramStart"/>
      <w:r w:rsidR="000E6521" w:rsidRPr="0031175F">
        <w:t>Nerudova - oprava</w:t>
      </w:r>
      <w:proofErr w:type="gramEnd"/>
      <w:r w:rsidR="000E6521" w:rsidRPr="0031175F">
        <w:t xml:space="preserve"> hromosvodu</w:t>
      </w:r>
      <w:r w:rsidRPr="0031175F">
        <w:t xml:space="preserve">“ je stanovena </w:t>
      </w:r>
      <w:r w:rsidR="000E6521" w:rsidRPr="0031175F">
        <w:t>Zadávací dokumentací s</w:t>
      </w:r>
      <w:r w:rsidR="00C220A2" w:rsidRPr="0031175F">
        <w:t> </w:t>
      </w:r>
      <w:r w:rsidR="000E6521" w:rsidRPr="0031175F">
        <w:t>názvem</w:t>
      </w:r>
      <w:r w:rsidR="00C220A2" w:rsidRPr="0031175F">
        <w:t xml:space="preserve">: </w:t>
      </w:r>
      <w:r w:rsidR="000E6521" w:rsidRPr="0031175F">
        <w:t>Projektová dokumentace – ochrana před bleskem</w:t>
      </w:r>
      <w:r w:rsidR="00C220A2" w:rsidRPr="0031175F">
        <w:t xml:space="preserve"> „</w:t>
      </w:r>
      <w:r w:rsidR="000E6521" w:rsidRPr="0031175F">
        <w:t xml:space="preserve">Olomouc, ADM Nerudova 1 – oprava SO-01-02 Oprava hromosvodu“, ve stupni </w:t>
      </w:r>
      <w:r w:rsidR="00C220A2" w:rsidRPr="0031175F">
        <w:t xml:space="preserve">projektu </w:t>
      </w:r>
      <w:r w:rsidR="000E6521" w:rsidRPr="0031175F">
        <w:t>pro výběr zhotovitele, v</w:t>
      </w:r>
      <w:r w:rsidRPr="0031175F">
        <w:t xml:space="preserve">ypracovanou </w:t>
      </w:r>
      <w:r w:rsidR="000E6521" w:rsidRPr="0031175F">
        <w:t xml:space="preserve">firmou </w:t>
      </w:r>
      <w:r w:rsidRPr="0031175F">
        <w:t>VALDAV elektro s.r.o.,</w:t>
      </w:r>
      <w:r w:rsidR="000E6521" w:rsidRPr="0031175F">
        <w:t xml:space="preserve"> sídlo: Šalounova 470/38, Vítkovice, 703 00 Ostrava, IČO 07755210</w:t>
      </w:r>
      <w:r w:rsidRPr="0031175F">
        <w:t xml:space="preserve">. </w:t>
      </w:r>
    </w:p>
    <w:p w14:paraId="59593291" w14:textId="77777777" w:rsidR="00D244DD" w:rsidRDefault="00D244DD" w:rsidP="0036209B">
      <w:pPr>
        <w:pStyle w:val="Text2-1"/>
        <w:numPr>
          <w:ilvl w:val="0"/>
          <w:numId w:val="0"/>
        </w:numPr>
        <w:spacing w:after="0" w:line="276" w:lineRule="auto"/>
        <w:ind w:left="737"/>
      </w:pPr>
    </w:p>
    <w:p w14:paraId="000BE22D" w14:textId="5BFB78E1" w:rsidR="00422C62" w:rsidRDefault="00422C62" w:rsidP="0036209B">
      <w:pPr>
        <w:pStyle w:val="Text2-1"/>
        <w:numPr>
          <w:ilvl w:val="0"/>
          <w:numId w:val="0"/>
        </w:numPr>
        <w:spacing w:after="0" w:line="276" w:lineRule="auto"/>
        <w:ind w:left="737"/>
      </w:pPr>
      <w:r w:rsidRPr="0031175F">
        <w:t>Součástí plnění díla je také zpracování realizační dokumentace stavby s dále uvedenými požadavky investora. Provedením akce by mělo dojít ke snížení rizika škod po úderu bleskem na přijatelnou míru pro celou administrativní budovu na Nerudově ulici</w:t>
      </w:r>
      <w:r w:rsidR="00C220A2" w:rsidRPr="0031175F">
        <w:t xml:space="preserve"> 773/1</w:t>
      </w:r>
      <w:r w:rsidRPr="0031175F">
        <w:t xml:space="preserve"> v Olomouci. V rámci dokumentace skutečného provedení bude provedeno také geodetické zaměření zemnící soustavy.</w:t>
      </w:r>
    </w:p>
    <w:p w14:paraId="09A008EC" w14:textId="77777777" w:rsidR="000E6521" w:rsidRPr="00422C62" w:rsidRDefault="000E6521" w:rsidP="0036209B">
      <w:pPr>
        <w:pStyle w:val="Text2-1"/>
        <w:numPr>
          <w:ilvl w:val="0"/>
          <w:numId w:val="0"/>
        </w:numPr>
        <w:spacing w:after="0" w:line="276" w:lineRule="auto"/>
        <w:ind w:left="737"/>
      </w:pPr>
    </w:p>
    <w:p w14:paraId="7959D86F" w14:textId="2A46BA6C" w:rsidR="00CE2A6B" w:rsidRDefault="00CE2A6B" w:rsidP="00517E55">
      <w:pPr>
        <w:pStyle w:val="Text2-1"/>
      </w:pPr>
      <w:r w:rsidRPr="00A362A4">
        <w:t xml:space="preserve">Rozsah </w:t>
      </w:r>
      <w:r>
        <w:t>D</w:t>
      </w:r>
      <w:r w:rsidRPr="00A362A4">
        <w:t>íla je rozdělen do těchto stavebních objektů či provozních souborů</w:t>
      </w:r>
      <w:r>
        <w:t>:</w:t>
      </w:r>
    </w:p>
    <w:p w14:paraId="766A81E5" w14:textId="20D907A2" w:rsidR="00422C62" w:rsidRDefault="00D244DD" w:rsidP="00422C62">
      <w:pPr>
        <w:pStyle w:val="Text2-1"/>
        <w:numPr>
          <w:ilvl w:val="0"/>
          <w:numId w:val="0"/>
        </w:numPr>
        <w:ind w:left="737"/>
      </w:pPr>
      <w:r>
        <w:t>bez členění (jeden SO). Zadavatel pouze pro přehlednost provedl vnitřní členění na podobjekty SO-01-02 a SO 01-02.1.</w:t>
      </w:r>
    </w:p>
    <w:p w14:paraId="75566183" w14:textId="229FF0E9" w:rsidR="00422C62" w:rsidRDefault="00422C62" w:rsidP="00422C62">
      <w:pPr>
        <w:pStyle w:val="Text2-1"/>
        <w:numPr>
          <w:ilvl w:val="0"/>
          <w:numId w:val="0"/>
        </w:numPr>
        <w:ind w:left="737"/>
      </w:pPr>
      <w:r>
        <w:t>Pozn. Součástí soupisu prací</w:t>
      </w:r>
      <w:r w:rsidR="006635AD">
        <w:t xml:space="preserve"> s výkazem výměr</w:t>
      </w:r>
      <w:r>
        <w:t xml:space="preserve"> </w:t>
      </w:r>
      <w:r w:rsidR="00F903C2">
        <w:t xml:space="preserve">bez cen je také </w:t>
      </w:r>
      <w:proofErr w:type="spellStart"/>
      <w:r w:rsidR="00D244DD">
        <w:t>pod</w:t>
      </w:r>
      <w:r w:rsidR="00F903C2">
        <w:t>objekt</w:t>
      </w:r>
      <w:proofErr w:type="spellEnd"/>
      <w:r w:rsidR="00F903C2">
        <w:t xml:space="preserve"> SO-01-02.1 S</w:t>
      </w:r>
      <w:r w:rsidR="006635AD">
        <w:t xml:space="preserve">tavební práce, který nemá </w:t>
      </w:r>
      <w:r w:rsidR="00F903C2">
        <w:t>samostatnou složku</w:t>
      </w:r>
      <w:r w:rsidR="006635AD">
        <w:t xml:space="preserve"> v rámci zadávací dokumentace, obsahuje pouze soupis</w:t>
      </w:r>
      <w:r w:rsidR="00F903C2">
        <w:t xml:space="preserve"> </w:t>
      </w:r>
      <w:r w:rsidR="006635AD">
        <w:t xml:space="preserve">stavebních položek </w:t>
      </w:r>
      <w:r w:rsidR="00F903C2">
        <w:t>v cenové sou</w:t>
      </w:r>
      <w:r w:rsidR="006635AD">
        <w:t>stavě ÚRS. Jedná se o</w:t>
      </w:r>
      <w:r w:rsidR="00F903C2">
        <w:t xml:space="preserve"> položky mimo</w:t>
      </w:r>
      <w:r w:rsidR="006635AD">
        <w:t xml:space="preserve"> cenovou soustavu</w:t>
      </w:r>
      <w:r w:rsidR="00F903C2">
        <w:t xml:space="preserve"> Sborník</w:t>
      </w:r>
      <w:r w:rsidR="006635AD">
        <w:t>u OUŽI které jsou obsaženy v</w:t>
      </w:r>
      <w:r w:rsidR="00F903C2">
        <w:t> hlavním soupise</w:t>
      </w:r>
      <w:r w:rsidR="006635AD">
        <w:t xml:space="preserve"> k</w:t>
      </w:r>
      <w:r w:rsidR="00F903C2">
        <w:t xml:space="preserve"> SO-01-02. Toto dělení vychází z metodiky rozpočtování železničních oprav.</w:t>
      </w:r>
    </w:p>
    <w:p w14:paraId="3FFBD556" w14:textId="391DDDFD" w:rsidR="00517E55" w:rsidRPr="00C220A2" w:rsidRDefault="00517E55" w:rsidP="00517E55">
      <w:pPr>
        <w:pStyle w:val="Text2-1"/>
      </w:pPr>
      <w:r w:rsidRPr="00C220A2">
        <w:t>Rozsah díla je dále podrobně specifikován v</w:t>
      </w:r>
      <w:r w:rsidR="00EC02A5" w:rsidRPr="00C220A2">
        <w:t> Soupisu prací s výkazem výměr</w:t>
      </w:r>
      <w:r w:rsidR="006635AD" w:rsidRPr="00C220A2">
        <w:t xml:space="preserve"> bez cen</w:t>
      </w:r>
      <w:r w:rsidRPr="00C220A2">
        <w:t>, který je součástí Zadávací dokumentace</w:t>
      </w:r>
      <w:r w:rsidR="00860F4E" w:rsidRPr="00C220A2">
        <w:t xml:space="preserve"> (Díl 4 Soupis prací s výkazem výměr)</w:t>
      </w:r>
      <w:r w:rsidRPr="00C220A2">
        <w:rPr>
          <w:i/>
        </w:rPr>
        <w:t>.</w:t>
      </w:r>
    </w:p>
    <w:p w14:paraId="79B5C973" w14:textId="77777777" w:rsidR="00DF7BAA" w:rsidRDefault="00DF7BAA" w:rsidP="00DF7BAA">
      <w:pPr>
        <w:pStyle w:val="Nadpis2-2"/>
      </w:pPr>
      <w:bookmarkStart w:id="12" w:name="_Toc6410431"/>
      <w:bookmarkStart w:id="13" w:name="_Toc132367351"/>
      <w:r>
        <w:t>Umístění stavby</w:t>
      </w:r>
      <w:bookmarkEnd w:id="12"/>
      <w:bookmarkEnd w:id="13"/>
    </w:p>
    <w:p w14:paraId="23035221" w14:textId="16466FC2" w:rsidR="00F903C2" w:rsidRDefault="00DF7BAA" w:rsidP="00F903C2">
      <w:pPr>
        <w:pStyle w:val="Text2-1"/>
        <w:numPr>
          <w:ilvl w:val="0"/>
          <w:numId w:val="0"/>
        </w:numPr>
        <w:ind w:left="709"/>
      </w:pPr>
      <w:r>
        <w:t xml:space="preserve">Stavba bude probíhat na </w:t>
      </w:r>
      <w:r w:rsidR="00F903C2" w:rsidRPr="00F903C2">
        <w:t>administrativní budově Správy železnic, oblastního ředitelství Ostrava, Nerudova 1 Olomouc. Údaje dle KN:</w:t>
      </w:r>
    </w:p>
    <w:p w14:paraId="46BB6011" w14:textId="0A619EC5" w:rsidR="00517E55" w:rsidRPr="00F903C2" w:rsidRDefault="00517E55" w:rsidP="006635AD">
      <w:pPr>
        <w:pStyle w:val="Text2-1"/>
        <w:numPr>
          <w:ilvl w:val="0"/>
          <w:numId w:val="0"/>
        </w:numPr>
        <w:ind w:firstLine="709"/>
      </w:pPr>
      <w:r w:rsidRPr="00F903C2">
        <w:t>Kraj:</w:t>
      </w:r>
      <w:r w:rsidR="00F903C2" w:rsidRPr="00F903C2">
        <w:t xml:space="preserve"> Olomoucký</w:t>
      </w:r>
    </w:p>
    <w:p w14:paraId="50C118F7" w14:textId="379E6D2E" w:rsidR="00517E55" w:rsidRPr="00F903C2" w:rsidRDefault="00517E55" w:rsidP="00517E55">
      <w:pPr>
        <w:pStyle w:val="Text2-1"/>
        <w:numPr>
          <w:ilvl w:val="0"/>
          <w:numId w:val="0"/>
        </w:numPr>
        <w:ind w:firstLine="709"/>
      </w:pPr>
      <w:r w:rsidRPr="00F903C2">
        <w:t xml:space="preserve">Okres: </w:t>
      </w:r>
      <w:r w:rsidR="00F903C2" w:rsidRPr="00F903C2">
        <w:t>Olomouc</w:t>
      </w:r>
    </w:p>
    <w:p w14:paraId="2BC5441F" w14:textId="6DF0DFA8" w:rsidR="00517E55" w:rsidRPr="00F903C2" w:rsidRDefault="00517E55" w:rsidP="00517E55">
      <w:pPr>
        <w:pStyle w:val="Text2-1"/>
        <w:numPr>
          <w:ilvl w:val="0"/>
          <w:numId w:val="0"/>
        </w:numPr>
        <w:ind w:firstLine="709"/>
      </w:pPr>
      <w:r w:rsidRPr="00F903C2">
        <w:t xml:space="preserve">Obec: </w:t>
      </w:r>
      <w:r w:rsidR="00F903C2" w:rsidRPr="00F903C2">
        <w:t>Olomouc</w:t>
      </w:r>
    </w:p>
    <w:p w14:paraId="09F5040D" w14:textId="6A7AC093" w:rsidR="00517E55" w:rsidRDefault="00517E55" w:rsidP="00517E55">
      <w:pPr>
        <w:pStyle w:val="Text2-1"/>
        <w:numPr>
          <w:ilvl w:val="0"/>
          <w:numId w:val="0"/>
        </w:numPr>
        <w:ind w:firstLine="709"/>
      </w:pPr>
      <w:r w:rsidRPr="00F903C2">
        <w:t xml:space="preserve">Katastrální území: </w:t>
      </w:r>
      <w:r w:rsidR="00F903C2" w:rsidRPr="00F903C2">
        <w:t>Olomouc město</w:t>
      </w:r>
    </w:p>
    <w:p w14:paraId="0142A330" w14:textId="77777777" w:rsidR="00F903C2" w:rsidRDefault="00F903C2" w:rsidP="00F903C2">
      <w:pPr>
        <w:pStyle w:val="Text2-1"/>
        <w:numPr>
          <w:ilvl w:val="0"/>
          <w:numId w:val="0"/>
        </w:numPr>
        <w:ind w:firstLine="709"/>
      </w:pPr>
      <w:r>
        <w:t xml:space="preserve">Budova s č.p.: </w:t>
      </w:r>
      <w:r w:rsidRPr="006323F5">
        <w:t>Olomouc [413836]; č. p. 773; stavba občanského vybavení</w:t>
      </w:r>
    </w:p>
    <w:p w14:paraId="747B1C6F" w14:textId="77777777" w:rsidR="00F903C2" w:rsidRDefault="00F903C2" w:rsidP="00F903C2">
      <w:pPr>
        <w:pStyle w:val="Text2-1"/>
        <w:numPr>
          <w:ilvl w:val="0"/>
          <w:numId w:val="0"/>
        </w:numPr>
        <w:ind w:firstLine="709"/>
      </w:pPr>
      <w:r w:rsidRPr="006323F5">
        <w:t xml:space="preserve">Stavba stojí na pozemku: </w:t>
      </w:r>
      <w:proofErr w:type="spellStart"/>
      <w:r>
        <w:t>p.č</w:t>
      </w:r>
      <w:proofErr w:type="spellEnd"/>
      <w:r>
        <w:t xml:space="preserve">. </w:t>
      </w:r>
      <w:r w:rsidRPr="006323F5">
        <w:t>st. 1076</w:t>
      </w:r>
    </w:p>
    <w:p w14:paraId="31FED0C7" w14:textId="77777777" w:rsidR="00F903C2" w:rsidRDefault="00F903C2" w:rsidP="00F903C2">
      <w:pPr>
        <w:pStyle w:val="Text2-1"/>
        <w:numPr>
          <w:ilvl w:val="0"/>
          <w:numId w:val="0"/>
        </w:numPr>
        <w:ind w:firstLine="709"/>
      </w:pPr>
      <w:r w:rsidRPr="006323F5">
        <w:t>Adresní místa:</w:t>
      </w:r>
      <w:r>
        <w:t xml:space="preserve"> </w:t>
      </w:r>
      <w:r w:rsidRPr="006323F5">
        <w:t>Nerudova 773/1</w:t>
      </w:r>
    </w:p>
    <w:p w14:paraId="179C2A74" w14:textId="77777777" w:rsidR="00F903C2" w:rsidRDefault="00F903C2" w:rsidP="00F903C2">
      <w:pPr>
        <w:pStyle w:val="Text2-1"/>
        <w:numPr>
          <w:ilvl w:val="0"/>
          <w:numId w:val="0"/>
        </w:numPr>
        <w:ind w:firstLine="709"/>
      </w:pPr>
      <w:r w:rsidRPr="006323F5">
        <w:t>Druh pozemku:</w:t>
      </w:r>
      <w:r>
        <w:t xml:space="preserve"> </w:t>
      </w:r>
      <w:r w:rsidRPr="006323F5">
        <w:t>zastavěná plocha a nádvoří</w:t>
      </w:r>
    </w:p>
    <w:p w14:paraId="481509A7" w14:textId="77777777" w:rsidR="00DF7BAA" w:rsidRDefault="00DF7BAA" w:rsidP="00DF7BAA">
      <w:pPr>
        <w:pStyle w:val="Nadpis2-1"/>
      </w:pPr>
      <w:bookmarkStart w:id="14" w:name="_Toc6410432"/>
      <w:bookmarkStart w:id="15" w:name="_Toc132367352"/>
      <w:r>
        <w:lastRenderedPageBreak/>
        <w:t>PŘEHLED VÝCHOZÍCH PODKLADŮ</w:t>
      </w:r>
      <w:bookmarkEnd w:id="14"/>
      <w:bookmarkEnd w:id="15"/>
    </w:p>
    <w:p w14:paraId="6A2039BC" w14:textId="142547C0" w:rsidR="00DF7BAA" w:rsidRPr="0031175F" w:rsidRDefault="00C220A2" w:rsidP="00DF7BAA">
      <w:pPr>
        <w:pStyle w:val="Nadpis2-2"/>
      </w:pPr>
      <w:bookmarkStart w:id="16" w:name="_Toc132367353"/>
      <w:r w:rsidRPr="0031175F">
        <w:t>Zadávací dokumentace ve stupni projektu pro výběr zhotovitele</w:t>
      </w:r>
      <w:bookmarkEnd w:id="16"/>
    </w:p>
    <w:p w14:paraId="42C535EE" w14:textId="3B044D78" w:rsidR="00C83416" w:rsidRPr="00926515" w:rsidRDefault="00926515" w:rsidP="00C83416">
      <w:pPr>
        <w:pStyle w:val="Text2-1"/>
      </w:pPr>
      <w:r w:rsidRPr="00926515">
        <w:t xml:space="preserve">Zadávací dokumentace s názvem: </w:t>
      </w:r>
      <w:r w:rsidR="00F903C2" w:rsidRPr="00926515">
        <w:t xml:space="preserve">Projektová dokumentace „Olomouc, ADM Nerudova 1 – oprava SO-01-02 Oprava hromosvodu“, </w:t>
      </w:r>
      <w:r w:rsidRPr="00926515">
        <w:t>(</w:t>
      </w:r>
      <w:r w:rsidR="00F903C2" w:rsidRPr="00926515">
        <w:t>ve stupni</w:t>
      </w:r>
      <w:r w:rsidRPr="00926515">
        <w:t xml:space="preserve"> projektu</w:t>
      </w:r>
      <w:r w:rsidR="00F903C2" w:rsidRPr="00926515">
        <w:t xml:space="preserve"> pro výběr zhotovitele</w:t>
      </w:r>
      <w:r w:rsidRPr="00926515">
        <w:t>)</w:t>
      </w:r>
      <w:r w:rsidR="00F903C2" w:rsidRPr="00926515">
        <w:t xml:space="preserve">, odpovědný projektant Ing. David </w:t>
      </w:r>
      <w:proofErr w:type="spellStart"/>
      <w:r w:rsidR="00F903C2" w:rsidRPr="00926515">
        <w:t>Valenčin</w:t>
      </w:r>
      <w:proofErr w:type="spellEnd"/>
      <w:r w:rsidR="00F903C2" w:rsidRPr="00926515">
        <w:t xml:space="preserve">,  VALDAV elektro </w:t>
      </w:r>
      <w:proofErr w:type="spellStart"/>
      <w:r w:rsidR="00F903C2" w:rsidRPr="00926515">
        <w:t>s.r.o</w:t>
      </w:r>
      <w:proofErr w:type="spellEnd"/>
      <w:r w:rsidR="00C83416" w:rsidRPr="00926515">
        <w:t xml:space="preserve"> sídlo: Šalounova 470/38, Vítkovice, 703 00 Ostrava   IČO 07755210, datum 15. 7. 2021.</w:t>
      </w:r>
    </w:p>
    <w:p w14:paraId="52904154" w14:textId="7DF4BEDC" w:rsidR="00DF7BAA" w:rsidRPr="00926515" w:rsidRDefault="0031175F" w:rsidP="0031175F">
      <w:pPr>
        <w:pStyle w:val="Text2-1"/>
        <w:numPr>
          <w:ilvl w:val="0"/>
          <w:numId w:val="0"/>
        </w:numPr>
        <w:ind w:left="737" w:hanging="595"/>
      </w:pPr>
      <w:bookmarkStart w:id="17" w:name="_Toc6410434"/>
      <w:r>
        <w:t xml:space="preserve">2.1.2   </w:t>
      </w:r>
      <w:r w:rsidR="00DF7BAA" w:rsidRPr="00926515">
        <w:t>Související dokumentace</w:t>
      </w:r>
      <w:bookmarkEnd w:id="17"/>
      <w:r w:rsidR="00C83416" w:rsidRPr="00926515">
        <w:t>:</w:t>
      </w:r>
    </w:p>
    <w:p w14:paraId="7C30FDBC" w14:textId="38CB691D" w:rsidR="00FC6B75" w:rsidRPr="00926515" w:rsidRDefault="0031175F" w:rsidP="0031175F">
      <w:pPr>
        <w:pStyle w:val="Text2-1"/>
        <w:numPr>
          <w:ilvl w:val="0"/>
          <w:numId w:val="0"/>
        </w:numPr>
        <w:ind w:left="851" w:hanging="114"/>
      </w:pPr>
      <w:r>
        <w:t xml:space="preserve"> </w:t>
      </w:r>
      <w:r w:rsidR="004B12C9" w:rsidRPr="00926515">
        <w:t xml:space="preserve">Zákresy správců sítí vč. Souhrnného stanovisko Oblastního ředitelství a Zápisů z porad </w:t>
      </w:r>
      <w:r>
        <w:t xml:space="preserve"> </w:t>
      </w:r>
      <w:r w:rsidR="004B12C9" w:rsidRPr="00926515">
        <w:t>formou přílohy s označením Související dokumentace.</w:t>
      </w:r>
    </w:p>
    <w:p w14:paraId="68275920" w14:textId="77777777" w:rsidR="00DF7BAA" w:rsidRPr="00926515" w:rsidRDefault="00DF7BAA" w:rsidP="00DF7BAA">
      <w:pPr>
        <w:pStyle w:val="Nadpis2-1"/>
      </w:pPr>
      <w:bookmarkStart w:id="18" w:name="_Toc6410435"/>
      <w:bookmarkStart w:id="19" w:name="_Toc132367354"/>
      <w:r w:rsidRPr="00926515">
        <w:t>KOORDINACE S JINÝMI STAVBAMI</w:t>
      </w:r>
      <w:bookmarkEnd w:id="18"/>
      <w:bookmarkEnd w:id="19"/>
      <w:r w:rsidRPr="00926515">
        <w:t xml:space="preserve"> </w:t>
      </w:r>
    </w:p>
    <w:p w14:paraId="48930A80" w14:textId="6A8F7A3D" w:rsidR="00DF7BAA" w:rsidRPr="00926515" w:rsidRDefault="00DF7BAA" w:rsidP="00DF7BAA">
      <w:pPr>
        <w:pStyle w:val="Text2-1"/>
      </w:pPr>
      <w:r w:rsidRPr="00926515">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w:t>
      </w:r>
      <w:r w:rsidR="006635AD" w:rsidRPr="00926515">
        <w:t>v prostorách staveniště a Správy železnic, státní organizace.</w:t>
      </w:r>
      <w:r w:rsidRPr="00926515">
        <w:t xml:space="preserve"> </w:t>
      </w:r>
    </w:p>
    <w:p w14:paraId="2798CD35" w14:textId="3880DE1D" w:rsidR="00F903C2" w:rsidRPr="00926515" w:rsidRDefault="00DF7BAA" w:rsidP="00F903C2">
      <w:pPr>
        <w:pStyle w:val="Text2-1"/>
      </w:pPr>
      <w:r w:rsidRPr="00926515">
        <w:t xml:space="preserve">Koordinace musí probíhat zejména s níže uvedenými investicemi </w:t>
      </w:r>
      <w:r w:rsidR="008170FD" w:rsidRPr="00926515">
        <w:t>nebo</w:t>
      </w:r>
      <w:r w:rsidRPr="00926515">
        <w:t xml:space="preserve"> opravnými pracemi:</w:t>
      </w:r>
    </w:p>
    <w:p w14:paraId="2C05205B" w14:textId="3FBFC472" w:rsidR="00F903C2" w:rsidRPr="00926515" w:rsidRDefault="00F962ED" w:rsidP="00F903C2">
      <w:pPr>
        <w:pStyle w:val="Text2-1"/>
        <w:numPr>
          <w:ilvl w:val="0"/>
          <w:numId w:val="0"/>
        </w:numPr>
        <w:ind w:left="737"/>
      </w:pPr>
      <w:r w:rsidRPr="00926515">
        <w:t xml:space="preserve">a) </w:t>
      </w:r>
      <w:r w:rsidR="00F903C2" w:rsidRPr="00926515">
        <w:t>Op</w:t>
      </w:r>
      <w:r w:rsidRPr="00926515">
        <w:t>rava trafostanice Nerudova 1 – aktuálně v</w:t>
      </w:r>
      <w:r w:rsidR="00F903C2" w:rsidRPr="00926515">
        <w:t xml:space="preserve"> realizaci</w:t>
      </w:r>
    </w:p>
    <w:p w14:paraId="5BB6FC14" w14:textId="5AE1D393" w:rsidR="00F903C2" w:rsidRPr="00926515" w:rsidRDefault="00F962ED" w:rsidP="00F903C2">
      <w:pPr>
        <w:pStyle w:val="Text2-1"/>
        <w:numPr>
          <w:ilvl w:val="0"/>
          <w:numId w:val="0"/>
        </w:numPr>
        <w:ind w:left="737"/>
      </w:pPr>
      <w:r w:rsidRPr="00926515">
        <w:t xml:space="preserve">b) </w:t>
      </w:r>
      <w:r w:rsidR="00F903C2" w:rsidRPr="00926515">
        <w:t>Přeložka VN ČEZ Distribuce, IZ-12-8002798: „Olomouc,</w:t>
      </w:r>
      <w:r w:rsidR="007464AC" w:rsidRPr="00926515">
        <w:t xml:space="preserve"> </w:t>
      </w:r>
      <w:r w:rsidR="00F903C2" w:rsidRPr="00926515">
        <w:t>Nerudova,</w:t>
      </w:r>
      <w:r w:rsidR="007464AC" w:rsidRPr="00926515">
        <w:t xml:space="preserve"> </w:t>
      </w:r>
      <w:r w:rsidR="00F903C2" w:rsidRPr="00926515">
        <w:t>pč.1076 - přel. DTS,</w:t>
      </w:r>
      <w:r w:rsidR="007464AC" w:rsidRPr="00926515">
        <w:t xml:space="preserve"> </w:t>
      </w:r>
      <w:proofErr w:type="spellStart"/>
      <w:r w:rsidR="00F903C2" w:rsidRPr="00926515">
        <w:t>kVN</w:t>
      </w:r>
      <w:proofErr w:type="spellEnd"/>
      <w:r w:rsidR="00F903C2" w:rsidRPr="00926515">
        <w:t>“ – ve stadiu příprava realizace dodavatelem ČEZ</w:t>
      </w:r>
    </w:p>
    <w:p w14:paraId="0E048BE7" w14:textId="5DA7351A" w:rsidR="00F903C2" w:rsidRPr="008170FD" w:rsidRDefault="00F962ED" w:rsidP="00F903C2">
      <w:pPr>
        <w:pStyle w:val="Text2-1"/>
        <w:numPr>
          <w:ilvl w:val="0"/>
          <w:numId w:val="0"/>
        </w:numPr>
        <w:ind w:left="737"/>
      </w:pPr>
      <w:r w:rsidRPr="00926515">
        <w:t xml:space="preserve">c) </w:t>
      </w:r>
      <w:r w:rsidR="00F903C2" w:rsidRPr="00926515">
        <w:t>Opravné práce „Olomouc ADM Nerudova - oprava“ – ve stadiu projektové přípravy pro realizaci 2023. Projekt opravy vnitřních prostor, náhrada závodní kuchyně garážovými stáními vč. souvisejících úprav místností a TZB budovy.</w:t>
      </w:r>
      <w:r w:rsidR="006635AD" w:rsidRPr="00926515">
        <w:t xml:space="preserve"> Následná koordinace při realizaci.</w:t>
      </w:r>
    </w:p>
    <w:p w14:paraId="32E3FFCA" w14:textId="5A92B0BC" w:rsidR="00DF7BAA" w:rsidRDefault="0025048A" w:rsidP="00DF7BAA">
      <w:pPr>
        <w:pStyle w:val="Nadpis2-1"/>
      </w:pPr>
      <w:bookmarkStart w:id="20" w:name="_Toc6410436"/>
      <w:bookmarkStart w:id="21" w:name="_Toc132367355"/>
      <w:r>
        <w:t xml:space="preserve">Zvláštní </w:t>
      </w:r>
      <w:r w:rsidR="00DF7BAA" w:rsidRPr="00EC2E51">
        <w:t>TECHNICKÉ</w:t>
      </w:r>
      <w:r w:rsidR="00DF7BAA">
        <w:t xml:space="preserve"> </w:t>
      </w:r>
      <w:r>
        <w:t>podmímky a požadavky na</w:t>
      </w:r>
      <w:r w:rsidR="007464AC">
        <w:t xml:space="preserve"> P</w:t>
      </w:r>
      <w:r w:rsidR="00DF7BAA">
        <w:t>ROVEDENÍ DÍLA</w:t>
      </w:r>
      <w:bookmarkEnd w:id="20"/>
      <w:bookmarkEnd w:id="21"/>
    </w:p>
    <w:p w14:paraId="6FD8A9DE" w14:textId="77777777" w:rsidR="00DF7BAA" w:rsidRDefault="00DF7BAA" w:rsidP="00DF7BAA">
      <w:pPr>
        <w:pStyle w:val="Nadpis2-2"/>
      </w:pPr>
      <w:bookmarkStart w:id="22" w:name="_Toc6410437"/>
      <w:bookmarkStart w:id="23" w:name="_Toc132367356"/>
      <w:r>
        <w:t>Všeobecně</w:t>
      </w:r>
      <w:bookmarkEnd w:id="22"/>
      <w:bookmarkEnd w:id="23"/>
    </w:p>
    <w:p w14:paraId="65F9A068" w14:textId="77777777" w:rsidR="003B0494" w:rsidRDefault="003B0494" w:rsidP="003B0494">
      <w:pPr>
        <w:pStyle w:val="Text2-1"/>
      </w:pPr>
      <w:r w:rsidRPr="0056233E">
        <w:rPr>
          <w:b/>
        </w:rPr>
        <w:t>ZTP</w:t>
      </w:r>
      <w:r>
        <w:t xml:space="preserve"> jsou vydávány pro každou zakázku zvlášť a definují další parametry Díla a upřesňují konkrétní podmínky a specifické požadavky pro zhotovení Díla dle </w:t>
      </w:r>
      <w:r w:rsidRPr="000258E6">
        <w:t>aktuálních TKP.</w:t>
      </w:r>
      <w:r>
        <w:t xml:space="preserve"> </w:t>
      </w:r>
    </w:p>
    <w:p w14:paraId="348BB23D" w14:textId="77777777" w:rsidR="003B0494" w:rsidRDefault="003B0494" w:rsidP="003B0494">
      <w:pPr>
        <w:pStyle w:val="Text2-1"/>
      </w:pPr>
      <w:r w:rsidRPr="00EB6387">
        <w:t>Pokud není v ZTP upraveno znění ustanovení TKP, Kapitoly 1 uplatní se ustanovení TKP</w:t>
      </w:r>
      <w:r w:rsidRPr="003B0494">
        <w:t xml:space="preserve"> přiměřeně i u provádění opravných prací a údržby. Relevantní ustanovení TKP obsahující podmínky na zajištění postupů aby kvalita provedených prací minimálně splňovala požadavky platných norem a předpisů, nebo měla obvyklou úroveň s přihlédnutím k funkci bezpečnosti a životnosti celé opravované a udržované stavby se uplatní vždy.</w:t>
      </w:r>
    </w:p>
    <w:p w14:paraId="6E419CAF" w14:textId="77777777" w:rsidR="003B0494" w:rsidRPr="003B0494" w:rsidRDefault="003B0494" w:rsidP="007345FE">
      <w:pPr>
        <w:pStyle w:val="Text2-2"/>
        <w:ind w:left="1701" w:hanging="992"/>
      </w:pPr>
      <w:r w:rsidRPr="003B0494">
        <w:t>V čl. 1.1.2 TKP, odst. 1 se u odrážky „Projektová dokumentace (dále jen „Dokumentace“) …</w:t>
      </w:r>
      <w:proofErr w:type="gramStart"/>
      <w:r w:rsidRPr="003B0494">
        <w:t>“,vypouští</w:t>
      </w:r>
      <w:proofErr w:type="gramEnd"/>
      <w:r w:rsidRPr="003B0494">
        <w:t xml:space="preserve"> text „…resp. vyhlášky č. 583/2020 Sb.…“. </w:t>
      </w:r>
    </w:p>
    <w:p w14:paraId="6624CD33" w14:textId="77777777" w:rsidR="003B0494" w:rsidRPr="003B0494" w:rsidRDefault="003B0494" w:rsidP="007345FE">
      <w:pPr>
        <w:pStyle w:val="Text2-2"/>
        <w:ind w:left="1701" w:hanging="992"/>
      </w:pPr>
      <w:r w:rsidRPr="003B0494">
        <w:t>Čl. 1.4.8 TKP, odst. 5 Text „…</w:t>
      </w:r>
      <w:bookmarkStart w:id="24" w:name="_Hlk115084506"/>
      <w:r w:rsidRPr="003B0494">
        <w:t>nejméně 5 pracovních dnů před termínem</w:t>
      </w:r>
      <w:bookmarkEnd w:id="24"/>
      <w:r w:rsidRPr="003B0494">
        <w:t>…“ se mění na „…nejméně 2 pracovní dny před termínem …“.</w:t>
      </w:r>
    </w:p>
    <w:p w14:paraId="2CE0FF76" w14:textId="77777777" w:rsidR="003B0494" w:rsidRPr="003B0494" w:rsidRDefault="003B0494" w:rsidP="007345FE">
      <w:pPr>
        <w:pStyle w:val="Text2-2"/>
        <w:ind w:left="1701" w:hanging="992"/>
      </w:pPr>
      <w:r w:rsidRPr="003B0494">
        <w:t>V čl. 1.7.1 TKP, odst. 1 se doplňuje text „…se zásadami směrnice SŽ SM011</w:t>
      </w:r>
      <w:r w:rsidR="000258E6">
        <w:t xml:space="preserve"> (Dokumentace staveb Správy železnic, státní organizace)</w:t>
      </w:r>
      <w:r w:rsidRPr="003B0494">
        <w:t xml:space="preserve"> směrnice SŽDC</w:t>
      </w:r>
      <w:r w:rsidR="000258E6">
        <w:t xml:space="preserve"> </w:t>
      </w:r>
      <w:r w:rsidRPr="003B0494">
        <w:t>č.</w:t>
      </w:r>
      <w:r w:rsidR="000258E6">
        <w:t> </w:t>
      </w:r>
      <w:r w:rsidRPr="003B0494">
        <w:t>117</w:t>
      </w:r>
      <w:r w:rsidR="000258E6" w:rsidRPr="000258E6">
        <w:t xml:space="preserve"> </w:t>
      </w:r>
      <w:r w:rsidR="000258E6">
        <w:t>(Předávání digitální dokumentace z investiční výstavby SŽDC)</w:t>
      </w:r>
      <w:r w:rsidRPr="003B0494">
        <w:t xml:space="preserve"> a pokynu GŘ č.</w:t>
      </w:r>
      <w:r w:rsidR="000258E6">
        <w:t> </w:t>
      </w:r>
      <w:r w:rsidRPr="003B0494">
        <w:t>4/2016</w:t>
      </w:r>
      <w:r w:rsidR="000258E6">
        <w:t xml:space="preserve"> (Předávání digitální dokumentace a dat mezi SŽDC a externími subjekty)</w:t>
      </w:r>
      <w:r w:rsidRPr="003B0494">
        <w:t xml:space="preserve"> a pokynu GŘ SŽ PO-06/2020-GŘ</w:t>
      </w:r>
      <w:r w:rsidR="00F04838" w:rsidRPr="00F04838">
        <w:t xml:space="preserve"> </w:t>
      </w:r>
      <w:r w:rsidR="00F04838">
        <w:t>(Pokyn generálního ředitele k poskytování geodetických podkladů a činností pro přípravu a realizaci opravných a investičních akcí)</w:t>
      </w:r>
      <w:r w:rsidRPr="003B0494">
        <w:t xml:space="preserve"> a dále v souladu s dokumenty v této kapitole citovanými.“</w:t>
      </w:r>
    </w:p>
    <w:p w14:paraId="4EB514DA" w14:textId="77777777" w:rsidR="003B0494" w:rsidRPr="003B0494" w:rsidRDefault="003B0494" w:rsidP="007345FE">
      <w:pPr>
        <w:pStyle w:val="Text2-2"/>
        <w:ind w:left="1701" w:hanging="992"/>
      </w:pPr>
      <w:r w:rsidRPr="003B0494">
        <w:t>Čl. 1.7.3.2 TKP, odst. 1 se ruší</w:t>
      </w:r>
      <w:r w:rsidR="00F04838">
        <w:t>.</w:t>
      </w:r>
    </w:p>
    <w:p w14:paraId="13EDD7E0" w14:textId="77777777" w:rsidR="003B0494" w:rsidRPr="003B0494" w:rsidRDefault="003B0494" w:rsidP="007345FE">
      <w:pPr>
        <w:pStyle w:val="Text2-2"/>
        <w:ind w:left="1701" w:hanging="992"/>
      </w:pPr>
      <w:r w:rsidRPr="003B0494">
        <w:t xml:space="preserve">Čl. </w:t>
      </w:r>
      <w:bookmarkStart w:id="25" w:name="_Hlk115950514"/>
      <w:r w:rsidRPr="003B0494">
        <w:t xml:space="preserve">1.7.3.2 TKP, odst. 7 </w:t>
      </w:r>
      <w:bookmarkEnd w:id="25"/>
      <w:r w:rsidRPr="003B0494">
        <w:t>se ruší.</w:t>
      </w:r>
    </w:p>
    <w:p w14:paraId="267F5656" w14:textId="77777777" w:rsidR="003B0494" w:rsidRPr="003B0494" w:rsidRDefault="003B0494" w:rsidP="007345FE">
      <w:pPr>
        <w:pStyle w:val="Text2-2"/>
        <w:ind w:left="1701" w:hanging="992"/>
      </w:pPr>
      <w:r w:rsidRPr="003B0494">
        <w:lastRenderedPageBreak/>
        <w:t>Čl. 1.7.3.3 TKP, odst. 1 se mění takto:</w:t>
      </w:r>
    </w:p>
    <w:p w14:paraId="7E1FF04A" w14:textId="77777777" w:rsidR="003B0494" w:rsidRDefault="003B0494" w:rsidP="007345FE">
      <w:pPr>
        <w:pStyle w:val="Text2-2"/>
        <w:numPr>
          <w:ilvl w:val="0"/>
          <w:numId w:val="0"/>
        </w:numPr>
        <w:ind w:left="1701"/>
      </w:pPr>
      <w:r w:rsidRPr="003B0494">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3B0494">
        <w:t>Bpv</w:t>
      </w:r>
      <w:proofErr w:type="spellEnd"/>
      <w:r w:rsidRPr="003B0494">
        <w:t>.</w:t>
      </w:r>
    </w:p>
    <w:p w14:paraId="2A5238ED" w14:textId="77777777" w:rsidR="00EB6387" w:rsidRPr="00F23487" w:rsidRDefault="00EB6387" w:rsidP="007345FE">
      <w:pPr>
        <w:pStyle w:val="Text2-2"/>
        <w:ind w:left="1701" w:hanging="992"/>
      </w:pPr>
      <w:r w:rsidRPr="00F23487">
        <w:t xml:space="preserve">V čl. 1.7.3.5 TKP, odst.1 se mění takto: </w:t>
      </w:r>
    </w:p>
    <w:p w14:paraId="2F5EA142" w14:textId="77777777" w:rsidR="00EB6387" w:rsidRDefault="00EB6387" w:rsidP="007345FE">
      <w:pPr>
        <w:pStyle w:val="Text2-2"/>
        <w:numPr>
          <w:ilvl w:val="0"/>
          <w:numId w:val="0"/>
        </w:numPr>
        <w:ind w:left="1701"/>
      </w:pPr>
      <w:r w:rsidRPr="00F23487">
        <w:t>Zhotovitel je povinen, v případě, že to povaha akce OUA vyžaduje a v ZTP je konkrétně uveden požadavek na majetkoprávní vypořádání, zajistit vyhotovení podkladů pro toto vypořádání (geometrické plány apod.) v souladu s katastrální vyhláškou č. 357/2013 Sb., s výjimkou případu, kdy mu Objednatel oznámí, že jejich vyhotovení zajistí sám nebo že je zajistí vlastník (správce) technické infrastruktury.</w:t>
      </w:r>
    </w:p>
    <w:p w14:paraId="5C5D2D8D" w14:textId="77777777" w:rsidR="00EB6387" w:rsidRDefault="00EB6387" w:rsidP="007345FE">
      <w:pPr>
        <w:pStyle w:val="Text2-2"/>
        <w:ind w:left="1701" w:hanging="992"/>
      </w:pPr>
      <w:r w:rsidRPr="00EB6387">
        <w:t>V čl. 1.7.3.5 TKP, se ruší odstavce 5 a 6.</w:t>
      </w:r>
    </w:p>
    <w:p w14:paraId="7DA96C7C" w14:textId="77777777" w:rsidR="00EB6387" w:rsidRDefault="00EB6387" w:rsidP="007345FE">
      <w:pPr>
        <w:pStyle w:val="Text2-2"/>
        <w:ind w:left="1701" w:hanging="992"/>
      </w:pPr>
      <w:r w:rsidRPr="00EB6387">
        <w:t>Čl.</w:t>
      </w:r>
      <w:r>
        <w:t xml:space="preserve"> </w:t>
      </w:r>
      <w:r w:rsidRPr="00EB6387">
        <w:t>1.8.2 TKP, odst. 6 písm. a) se doplňuje textem „…byla-li RDS zpracována</w:t>
      </w:r>
      <w:bookmarkStart w:id="26" w:name="_Hlk115329733"/>
      <w:bookmarkStart w:id="27" w:name="_Hlk115427294"/>
      <w:r w:rsidRPr="00EB6387">
        <w:t>…“</w:t>
      </w:r>
      <w:bookmarkEnd w:id="26"/>
      <w:r w:rsidRPr="00EB6387">
        <w:t>.</w:t>
      </w:r>
      <w:bookmarkEnd w:id="27"/>
    </w:p>
    <w:p w14:paraId="67B3D152" w14:textId="77777777" w:rsidR="00F832AA" w:rsidRPr="00F832AA" w:rsidRDefault="00F832AA" w:rsidP="007345FE">
      <w:pPr>
        <w:pStyle w:val="Text2-2"/>
        <w:ind w:left="1701" w:hanging="992"/>
      </w:pPr>
      <w:r w:rsidRPr="00F832AA">
        <w:t>Čl. 1.8.2 TKP, odst. 7 se ruší.</w:t>
      </w:r>
    </w:p>
    <w:p w14:paraId="787235CA" w14:textId="77777777" w:rsidR="00F832AA" w:rsidRPr="00F832AA" w:rsidRDefault="00F832AA" w:rsidP="007345FE">
      <w:pPr>
        <w:pStyle w:val="Text2-2"/>
        <w:ind w:left="1701" w:hanging="992"/>
      </w:pPr>
      <w:r w:rsidRPr="00F832AA">
        <w:t xml:space="preserve">V čl. 1.8.3.1 TKP, odst. 2 se ruší text </w:t>
      </w:r>
      <w:bookmarkStart w:id="28" w:name="_Hlk115877962"/>
      <w:r w:rsidRPr="00F832AA">
        <w:t>„…</w:t>
      </w:r>
      <w:bookmarkEnd w:id="28"/>
      <w:r w:rsidRPr="00F832AA">
        <w:t xml:space="preserve"> tj. zpravidla Stavební správa SŽ</w:t>
      </w:r>
      <w:bookmarkStart w:id="29" w:name="_Hlk115334079"/>
      <w:r w:rsidRPr="00F832AA">
        <w:t>…“.</w:t>
      </w:r>
      <w:bookmarkEnd w:id="29"/>
    </w:p>
    <w:p w14:paraId="50868204" w14:textId="77777777" w:rsidR="00F832AA" w:rsidRPr="00F832AA" w:rsidRDefault="00F832AA" w:rsidP="007345FE">
      <w:pPr>
        <w:pStyle w:val="Text2-2"/>
        <w:ind w:left="1701" w:hanging="992"/>
      </w:pPr>
      <w:r w:rsidRPr="00F832AA">
        <w:t>V čl. 1.9.2 TKP, odst. 3 se mění lhůta z 14 kalendářních dní na 7 kalendářních dní.</w:t>
      </w:r>
    </w:p>
    <w:p w14:paraId="5336A234" w14:textId="77777777" w:rsidR="00F832AA" w:rsidRPr="00F832AA" w:rsidRDefault="00F832AA" w:rsidP="007345FE">
      <w:pPr>
        <w:pStyle w:val="Text2-2"/>
        <w:ind w:left="1701" w:hanging="992"/>
      </w:pPr>
      <w:r w:rsidRPr="00F832AA">
        <w:t xml:space="preserve">V čl. 1.9.2 TKP, odst. 4 v odrážce „body ŽBP“ se </w:t>
      </w:r>
      <w:proofErr w:type="gramStart"/>
      <w:r w:rsidRPr="00F832AA">
        <w:t>ruší</w:t>
      </w:r>
      <w:proofErr w:type="gramEnd"/>
      <w:r w:rsidRPr="00F832AA">
        <w:t xml:space="preserve"> text „...v Dokladové části – Geodetický podklad pro projektovou činnost zpracovaný podle jiných právních předpisů…“</w:t>
      </w:r>
    </w:p>
    <w:p w14:paraId="71F97B0E" w14:textId="77777777" w:rsidR="001A001A" w:rsidRPr="001A001A" w:rsidRDefault="001A001A" w:rsidP="007345FE">
      <w:pPr>
        <w:pStyle w:val="Text2-2"/>
        <w:ind w:left="1701" w:hanging="992"/>
      </w:pPr>
      <w:r w:rsidRPr="001A001A">
        <w:t>Čl. 1.9.2 TKP, odst. 7 se ruší.</w:t>
      </w:r>
    </w:p>
    <w:p w14:paraId="0AF2C3F2" w14:textId="77777777" w:rsidR="001A001A" w:rsidRDefault="001A001A" w:rsidP="007345FE">
      <w:pPr>
        <w:pStyle w:val="Text2-2"/>
        <w:ind w:left="1701" w:hanging="992"/>
      </w:pPr>
      <w:r>
        <w:t xml:space="preserve">Čl. 1.9.4 TKP, odst. 2 se mění takto: </w:t>
      </w:r>
    </w:p>
    <w:p w14:paraId="1E53D822" w14:textId="77777777" w:rsidR="00EB6387" w:rsidRPr="00EB6387" w:rsidRDefault="001A001A" w:rsidP="007345FE">
      <w:pPr>
        <w:pStyle w:val="Text2-2"/>
        <w:numPr>
          <w:ilvl w:val="0"/>
          <w:numId w:val="0"/>
        </w:numPr>
        <w:ind w:left="1701"/>
      </w:pPr>
      <w:r>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1A001A" w:rsidRDefault="001A001A" w:rsidP="007345FE">
      <w:pPr>
        <w:pStyle w:val="Text2-2"/>
        <w:ind w:left="1701" w:hanging="992"/>
      </w:pPr>
      <w:r w:rsidRPr="001A001A">
        <w:t>Čl. 1.9.4 TKP, odst.5 se mění takto:</w:t>
      </w:r>
    </w:p>
    <w:p w14:paraId="755F332C" w14:textId="77777777" w:rsidR="001A001A" w:rsidRDefault="001A001A" w:rsidP="007345FE">
      <w:pPr>
        <w:pStyle w:val="Text2-2"/>
        <w:numPr>
          <w:ilvl w:val="0"/>
          <w:numId w:val="0"/>
        </w:numPr>
        <w:ind w:left="1701"/>
      </w:pPr>
      <w:r w:rsidRPr="001A001A">
        <w:t>Zhotovitel se zavazuje zpracovat havarijní plán pro případný únik ropných látek ve smyslu zákona č. 254/2001</w:t>
      </w:r>
      <w:r w:rsidR="00F04838">
        <w:t> </w:t>
      </w:r>
      <w:r w:rsidRPr="001A001A">
        <w:t>Sb.</w:t>
      </w:r>
      <w:r w:rsidR="00F04838">
        <w:t xml:space="preserve"> (vodní zákon). </w:t>
      </w:r>
      <w:r w:rsidRPr="001A001A">
        <w:t xml:space="preserve"> Zhotovitel bude řešit způsob odstavení stavebních strojů, zásobování strojů pohonnými hmotami, ochranu proti znečištění povrchových a podzemních vod a ovzduší.</w:t>
      </w:r>
    </w:p>
    <w:p w14:paraId="603B1DE9" w14:textId="77777777" w:rsidR="002E5B84" w:rsidRPr="002E5B84" w:rsidRDefault="002E5B84" w:rsidP="007345FE">
      <w:pPr>
        <w:pStyle w:val="Text2-2"/>
        <w:ind w:left="1701" w:hanging="992"/>
      </w:pPr>
      <w:r w:rsidRPr="002E5B84">
        <w:t xml:space="preserve">V čl. </w:t>
      </w:r>
      <w:bookmarkStart w:id="30" w:name="_Hlk115953274"/>
      <w:r w:rsidRPr="002E5B84">
        <w:t xml:space="preserve">1.9.5.1 TKP, odst. 1, </w:t>
      </w:r>
      <w:bookmarkEnd w:id="30"/>
      <w:r w:rsidRPr="002E5B84">
        <w:t>písm. e) se mění lhůta z 21 dnů na 7 dnů.</w:t>
      </w:r>
    </w:p>
    <w:p w14:paraId="56F76875" w14:textId="77777777" w:rsidR="002E5B84" w:rsidRPr="002E5B84" w:rsidRDefault="002E5B84" w:rsidP="007345FE">
      <w:pPr>
        <w:pStyle w:val="Text2-2"/>
        <w:ind w:left="1701" w:hanging="992"/>
      </w:pPr>
      <w:r w:rsidRPr="002E5B84">
        <w:t>Čl. 1.9.5.1 TKP, odst. 3 se ruší.</w:t>
      </w:r>
    </w:p>
    <w:p w14:paraId="6C6F3129" w14:textId="77777777" w:rsidR="002E5B84" w:rsidRPr="002E5B84" w:rsidRDefault="002E5B84" w:rsidP="007345FE">
      <w:pPr>
        <w:pStyle w:val="Text2-2"/>
        <w:ind w:left="1701" w:hanging="992"/>
      </w:pPr>
      <w:r w:rsidRPr="002E5B84">
        <w:t>V čl. 1.10.5.2 TKP, odst. 3 se ruší text „… (zpravidla Stavební správa)“.</w:t>
      </w:r>
    </w:p>
    <w:p w14:paraId="00BDD7E0" w14:textId="77777777" w:rsidR="002E5B84" w:rsidRPr="002E5B84" w:rsidRDefault="002E5B84" w:rsidP="007345FE">
      <w:pPr>
        <w:pStyle w:val="Text2-2"/>
        <w:ind w:left="1701" w:hanging="992"/>
      </w:pPr>
      <w:r w:rsidRPr="002E5B84">
        <w:t>V článcích 1.10.9 TKP a navazujících je „stavebním deníkem v listinné podobě“ pro údržbu a opravy myšlena vždy forma dle čl. 1.10.9.1 TKP, odst. 4.</w:t>
      </w:r>
    </w:p>
    <w:p w14:paraId="0E0F6819" w14:textId="77777777" w:rsidR="00DF7856" w:rsidRPr="00DF7856" w:rsidRDefault="00DF7856" w:rsidP="007345FE">
      <w:pPr>
        <w:pStyle w:val="Text2-2"/>
        <w:ind w:left="1701" w:hanging="992"/>
      </w:pPr>
      <w:r w:rsidRPr="00DF7856">
        <w:t>Čl. 1.10.9.3 TKP, odst. 7 se ruší.</w:t>
      </w:r>
    </w:p>
    <w:p w14:paraId="001931A6" w14:textId="77777777" w:rsidR="00DF7856" w:rsidRPr="00DF7856" w:rsidRDefault="00DF7856" w:rsidP="007345FE">
      <w:pPr>
        <w:pStyle w:val="Text2-2"/>
        <w:ind w:left="1701" w:hanging="992"/>
      </w:pPr>
      <w:r w:rsidRPr="00DF7856">
        <w:t>V čl. 1.11.3 TKP, odst. 4, písm. c) se mění lhůta z 90 dnů na 15 dnů a dále se mění počet z tří na jedno pracovní vyhotovení RDS osobě vykonávající Stavební dozor k posouzení a ke schválení</w:t>
      </w:r>
      <w:r>
        <w:t>.</w:t>
      </w:r>
    </w:p>
    <w:p w14:paraId="61924C83" w14:textId="77777777" w:rsidR="00DF7856" w:rsidRPr="00DF7856" w:rsidRDefault="00DF7856" w:rsidP="007345FE">
      <w:pPr>
        <w:pStyle w:val="Text2-2"/>
        <w:ind w:left="1701" w:hanging="992"/>
      </w:pPr>
      <w:r w:rsidRPr="00DF7856">
        <w:t>V čl. 1.11.3 TKP, odst. 4, písm. d) se mění počet 4 souprav závěrových tabulek na 3 soupravy závěrových tabulek.</w:t>
      </w:r>
    </w:p>
    <w:p w14:paraId="448E1D50" w14:textId="77777777" w:rsidR="002E5B84" w:rsidRDefault="00DF7856" w:rsidP="007345FE">
      <w:pPr>
        <w:pStyle w:val="Text2-2"/>
        <w:ind w:left="1701" w:hanging="992"/>
      </w:pPr>
      <w:r w:rsidRPr="00DF7856">
        <w:t>V čl. 1.11.3 TKP, odst. 4, písm. e) se mění takto:</w:t>
      </w:r>
    </w:p>
    <w:p w14:paraId="1B075C28" w14:textId="77777777" w:rsidR="00DF7856" w:rsidRDefault="00DF7856" w:rsidP="007345FE">
      <w:pPr>
        <w:pStyle w:val="Text2-2"/>
        <w:numPr>
          <w:ilvl w:val="0"/>
          <w:numId w:val="0"/>
        </w:numPr>
        <w:ind w:left="1701"/>
      </w:pPr>
      <w:r w:rsidRPr="00DF7856">
        <w:t xml:space="preserve">Po odsouhlasení zpracovatelem Projektové dokumentace (pokud je vyhotovena), zapracování případných připomínek a schválení Objednatelem </w:t>
      </w:r>
      <w:r w:rsidRPr="00DF7856">
        <w:lastRenderedPageBreak/>
        <w:t>předá Zhotovitel Objednateli dokumentaci RDS SO a PS do 7 dnů před zahájením prací ve 3 vyhotoveních v listinné podobě a v 1 vyhotovení v elektronické podobě.</w:t>
      </w:r>
    </w:p>
    <w:p w14:paraId="0467390F" w14:textId="77777777" w:rsidR="00DF7856" w:rsidRPr="00C2573F" w:rsidRDefault="00DF7856" w:rsidP="007345FE">
      <w:pPr>
        <w:pStyle w:val="Text2-2"/>
        <w:ind w:left="1701" w:hanging="992"/>
      </w:pPr>
      <w:r w:rsidRPr="00C2573F">
        <w:t>V čl. 1.11.3 TKP, odst. 5, se mění lhůta z 45 dnů na 15 dnů.</w:t>
      </w:r>
    </w:p>
    <w:p w14:paraId="0704B5B7" w14:textId="77777777" w:rsidR="00DF7856" w:rsidRPr="00C2573F" w:rsidRDefault="00DF7856" w:rsidP="007345FE">
      <w:pPr>
        <w:pStyle w:val="Text2-2"/>
        <w:ind w:left="1701" w:hanging="992"/>
      </w:pPr>
      <w:r w:rsidRPr="00C2573F">
        <w:t xml:space="preserve">V čl. 1.11.5 TKP, odst. 2 se vypouští text: </w:t>
      </w:r>
      <w:bookmarkStart w:id="31" w:name="_Hlk115869021"/>
      <w:r w:rsidRPr="00C2573F">
        <w:t>„…</w:t>
      </w:r>
      <w:bookmarkEnd w:id="31"/>
      <w:r w:rsidRPr="00C2573F">
        <w:t>a v podrobnostech směrnice SŽ SM011“</w:t>
      </w:r>
    </w:p>
    <w:p w14:paraId="5ABBE8F9" w14:textId="77777777" w:rsidR="00DF7856" w:rsidRPr="005D336A" w:rsidRDefault="00DF7856" w:rsidP="007345FE">
      <w:pPr>
        <w:pStyle w:val="Text2-2"/>
        <w:ind w:left="1701" w:hanging="992"/>
      </w:pPr>
      <w:r w:rsidRPr="005D336A">
        <w:t>Čl. 1.11.5.1 TKP, odst. 3 se mění takto:</w:t>
      </w:r>
    </w:p>
    <w:p w14:paraId="75E57AD6" w14:textId="7C84362D" w:rsidR="00DF7856" w:rsidRPr="008C4EA5" w:rsidRDefault="00DF7856" w:rsidP="007345FE">
      <w:pPr>
        <w:pStyle w:val="Text2-2"/>
        <w:numPr>
          <w:ilvl w:val="0"/>
          <w:numId w:val="0"/>
        </w:numPr>
        <w:ind w:left="1701"/>
      </w:pPr>
      <w:r w:rsidRPr="005D336A">
        <w:t xml:space="preserve">Předání Dokumentace skutečného provedení stavby týkající se díla Zhotovitelem Objednateli proběhne </w:t>
      </w:r>
      <w:r w:rsidRPr="005D336A">
        <w:rPr>
          <w:b/>
        </w:rPr>
        <w:t>v listinné podobě ve třech vyhotoveních</w:t>
      </w:r>
      <w:r w:rsidRPr="005D336A">
        <w:t xml:space="preserve"> pro technickou část, pro souborné zpracování geodetické části a kompletní </w:t>
      </w:r>
      <w:r w:rsidRPr="005D336A">
        <w:rPr>
          <w:b/>
        </w:rPr>
        <w:t>dokumentace v elektronické podobě v rozsahu dle čl. 4.1.</w:t>
      </w:r>
      <w:r w:rsidR="001456A2" w:rsidRPr="005D336A">
        <w:rPr>
          <w:b/>
        </w:rPr>
        <w:t>2.</w:t>
      </w:r>
      <w:r w:rsidRPr="005D336A">
        <w:rPr>
          <w:b/>
        </w:rPr>
        <w:t>30</w:t>
      </w:r>
      <w:r w:rsidR="00C4162B" w:rsidRPr="005D336A">
        <w:rPr>
          <w:b/>
        </w:rPr>
        <w:t xml:space="preserve"> </w:t>
      </w:r>
      <w:r w:rsidRPr="005D336A">
        <w:rPr>
          <w:b/>
        </w:rPr>
        <w:t>těchto ZTP</w:t>
      </w:r>
      <w:r w:rsidRPr="005D336A">
        <w:t xml:space="preserve">, </w:t>
      </w:r>
      <w:r w:rsidR="005D336A" w:rsidRPr="005D336A">
        <w:t>a to nejpozději ke dni dokončení Díla (viz bod 5.1.1 ZTP)</w:t>
      </w:r>
      <w:r w:rsidRPr="005D336A">
        <w:t>.</w:t>
      </w:r>
    </w:p>
    <w:p w14:paraId="2A6C8E15" w14:textId="77777777" w:rsidR="004C1240" w:rsidRPr="00800A3E" w:rsidRDefault="004C1240" w:rsidP="007345FE">
      <w:pPr>
        <w:pStyle w:val="Text2-2"/>
        <w:ind w:left="1701" w:hanging="992"/>
      </w:pPr>
      <w:r w:rsidRPr="00800A3E">
        <w:t>Čl. 1.11.5.1 TKP, odst. 4 se ruší.</w:t>
      </w:r>
    </w:p>
    <w:p w14:paraId="21938E47" w14:textId="77777777" w:rsidR="004C1240" w:rsidRPr="00800A3E" w:rsidRDefault="004C1240" w:rsidP="007345FE">
      <w:pPr>
        <w:pStyle w:val="Text2-2"/>
        <w:ind w:left="1701" w:hanging="992"/>
      </w:pPr>
      <w:r w:rsidRPr="00800A3E">
        <w:t>Čl. 1.11.5.1 TKP, odst. 5 se ruší.</w:t>
      </w:r>
    </w:p>
    <w:p w14:paraId="34C5FAAF" w14:textId="77777777" w:rsidR="004C1240" w:rsidRPr="00800A3E" w:rsidRDefault="004C1240" w:rsidP="007345FE">
      <w:pPr>
        <w:pStyle w:val="Text2-2"/>
        <w:ind w:left="1701" w:hanging="992"/>
      </w:pPr>
      <w:r w:rsidRPr="00800A3E">
        <w:t>ČL 1.11.5.1 TKP, odst. 6 se mění takto:</w:t>
      </w:r>
    </w:p>
    <w:p w14:paraId="2A2ECA97" w14:textId="77777777" w:rsidR="004C1240" w:rsidRPr="00800A3E" w:rsidRDefault="004C1240" w:rsidP="00DE3429">
      <w:pPr>
        <w:pStyle w:val="Text2-2"/>
        <w:numPr>
          <w:ilvl w:val="0"/>
          <w:numId w:val="0"/>
        </w:numPr>
        <w:ind w:left="1701"/>
      </w:pPr>
      <w:r w:rsidRPr="00800A3E">
        <w:t>Odevzdání dokumentace (DSPS) bude v elektronické podobě provedeno dle směrnice SŽDC č. 117 a pokynu GŘ č. 4/2016 na záznamovém médiu uvedeném v ZD:</w:t>
      </w:r>
    </w:p>
    <w:p w14:paraId="601ED37A" w14:textId="619C4B3E" w:rsidR="004C1240" w:rsidRPr="00800A3E" w:rsidRDefault="004C1240" w:rsidP="00DE3429">
      <w:pPr>
        <w:pStyle w:val="Text2-2"/>
        <w:numPr>
          <w:ilvl w:val="0"/>
          <w:numId w:val="22"/>
        </w:numPr>
        <w:ind w:left="1701" w:firstLine="0"/>
      </w:pPr>
      <w:r w:rsidRPr="00800A3E">
        <w:t>kompletní dokumentace stavby v otevřené formě</w:t>
      </w:r>
    </w:p>
    <w:p w14:paraId="19A3DA3F" w14:textId="7E66C78D" w:rsidR="004C1240" w:rsidRPr="00800A3E" w:rsidRDefault="004C1240" w:rsidP="00DE3429">
      <w:pPr>
        <w:pStyle w:val="Text2-2"/>
        <w:numPr>
          <w:ilvl w:val="0"/>
          <w:numId w:val="22"/>
        </w:numPr>
        <w:ind w:left="1701" w:firstLine="0"/>
      </w:pPr>
      <w:r w:rsidRPr="00800A3E">
        <w:t>kompletní dokumentace stavby v uzavřené formě</w:t>
      </w:r>
    </w:p>
    <w:p w14:paraId="744A9FA1" w14:textId="77777777" w:rsidR="00E05363" w:rsidRPr="00800A3E" w:rsidRDefault="00E05363" w:rsidP="007345FE">
      <w:pPr>
        <w:pStyle w:val="Text2-2"/>
        <w:ind w:left="1701" w:hanging="992"/>
      </w:pPr>
      <w:r w:rsidRPr="00800A3E">
        <w:t xml:space="preserve">V čl. 1.11.5.1 TKP, odst. 7 se </w:t>
      </w:r>
      <w:proofErr w:type="gramStart"/>
      <w:r w:rsidRPr="00800A3E">
        <w:t>ruší</w:t>
      </w:r>
      <w:proofErr w:type="gramEnd"/>
      <w:r w:rsidRPr="00800A3E">
        <w:t xml:space="preserve"> text: „…*.XML (datový předpis XDC)“.</w:t>
      </w:r>
    </w:p>
    <w:p w14:paraId="6DDAD84D" w14:textId="77777777" w:rsidR="00735BE7" w:rsidRPr="00800A3E" w:rsidRDefault="00735BE7" w:rsidP="007345FE">
      <w:pPr>
        <w:pStyle w:val="Text2-1"/>
        <w:ind w:left="1701" w:hanging="992"/>
        <w:rPr>
          <w:b/>
        </w:rPr>
      </w:pPr>
      <w:r w:rsidRPr="00800A3E">
        <w:t xml:space="preserve">Pokud obsahují TKP odvolání na ustanovení VTP, tyto se ruší a </w:t>
      </w:r>
      <w:r w:rsidRPr="00800A3E">
        <w:rPr>
          <w:b/>
        </w:rPr>
        <w:t>platí TKP, nebo doplňující ustanovení jsou-li v ZTP uvedena.</w:t>
      </w:r>
    </w:p>
    <w:p w14:paraId="7FA8E2B4" w14:textId="38885BBF" w:rsidR="00735F5B" w:rsidRPr="00800A3E" w:rsidRDefault="00735F5B" w:rsidP="007345FE">
      <w:pPr>
        <w:pStyle w:val="Text2-2"/>
        <w:ind w:left="1701" w:hanging="992"/>
      </w:pPr>
      <w:r w:rsidRPr="00800A3E">
        <w:t>Objednatel se zavazuje zajistit Zhotov</w:t>
      </w:r>
      <w:r w:rsidR="00800A3E" w:rsidRPr="00800A3E">
        <w:t>iteli právo užívání Staveniště,</w:t>
      </w:r>
      <w:r w:rsidRPr="00800A3E">
        <w:t xml:space="preserve"> v době, kdy je toho třeba, aby mohl Zhotovitel Dílo dokončit řádně a včas za podmínek sjednaných ve Smlouvě. Staveniště (jako celek) bude Zhotoviteli předáno Objednatelem bez zbytečného odkladu po nabytí účinnosti Smlouvy</w:t>
      </w:r>
      <w:r w:rsidR="00D721BE" w:rsidRPr="00800A3E">
        <w:t>,</w:t>
      </w:r>
      <w:r w:rsidR="005D336A" w:rsidRPr="00800A3E">
        <w:t xml:space="preserve"> a to v souladu s bodem 5.1.1 </w:t>
      </w:r>
      <w:r w:rsidR="00BE06E2" w:rsidRPr="00800A3E">
        <w:t xml:space="preserve">těchto </w:t>
      </w:r>
      <w:r w:rsidR="008A19E2" w:rsidRPr="00800A3E">
        <w:t>ZTP.</w:t>
      </w:r>
    </w:p>
    <w:p w14:paraId="4A5A2314" w14:textId="77777777" w:rsidR="00735F5B" w:rsidRPr="00800A3E" w:rsidRDefault="00735F5B" w:rsidP="007345FE">
      <w:pPr>
        <w:pStyle w:val="Text2-2"/>
        <w:ind w:left="1701" w:hanging="992"/>
      </w:pPr>
      <w:r w:rsidRPr="00800A3E">
        <w:t>V případě, že TDS při provádění Díla zjistí, že práce na Díle nebo jeho části provádí Podzhotovitel, který nebyl pověřen jejich provedením v souladu se SOD, má TDS právo nařídit přerušení prací na Díle nebo jeho části až do doby, kdy Zhotovitel takovéhoto Podzhotovitele z provádění prací na Díle odvolá a má právo vykázat nepověřeného Podzhotovitele ze Staveniště.</w:t>
      </w:r>
    </w:p>
    <w:p w14:paraId="6E661C3A" w14:textId="77777777" w:rsidR="009358DC" w:rsidRPr="00800A3E" w:rsidRDefault="009358DC" w:rsidP="007345FE">
      <w:pPr>
        <w:pStyle w:val="Text2-2"/>
        <w:ind w:left="1701" w:hanging="992"/>
      </w:pPr>
      <w:r w:rsidRPr="00800A3E">
        <w:t>Zhotovitel je povinen zajistit veřejnoprávní projednání a vydání potřebných rozhodnutí, povolení, souhlasů a jiných opatření</w:t>
      </w:r>
      <w:r w:rsidR="00223CF2" w:rsidRPr="00800A3E">
        <w:t>, nad rámec rozhodnutí, povolení, souhlasů zajištěných Objednatelem.</w:t>
      </w:r>
      <w:r w:rsidRPr="00800A3E">
        <w:t xml:space="preserve"> Zejména se jedná o:</w:t>
      </w:r>
    </w:p>
    <w:p w14:paraId="40A71961" w14:textId="26919E7D" w:rsidR="00324E85" w:rsidRPr="00800A3E" w:rsidRDefault="009358DC" w:rsidP="00F962ED">
      <w:pPr>
        <w:pStyle w:val="Odstavecseseznamem"/>
        <w:numPr>
          <w:ilvl w:val="4"/>
          <w:numId w:val="14"/>
        </w:numPr>
        <w:ind w:left="1701" w:hanging="992"/>
        <w:jc w:val="both"/>
        <w:rPr>
          <w:sz w:val="18"/>
          <w:szCs w:val="18"/>
        </w:rPr>
      </w:pPr>
      <w:r w:rsidRPr="00800A3E">
        <w:rPr>
          <w:sz w:val="18"/>
          <w:szCs w:val="18"/>
        </w:rPr>
        <w:t>obnovení propadlých stanovisek a vyjádření pro zhotovení stavby, zejména vyjádření sítí technické infrastruktury.</w:t>
      </w:r>
    </w:p>
    <w:p w14:paraId="65856365" w14:textId="77777777" w:rsidR="00223CF2" w:rsidRPr="00BD583A" w:rsidRDefault="00223CF2" w:rsidP="007345FE">
      <w:pPr>
        <w:pStyle w:val="Text2-2"/>
        <w:ind w:left="1701" w:hanging="992"/>
      </w:pPr>
      <w:r w:rsidRPr="00BD583A">
        <w:rPr>
          <w:b/>
        </w:rPr>
        <w:t>U majetkoprávního vypořádání s ČD</w:t>
      </w:r>
      <w:r>
        <w:t xml:space="preserve"> se Zhotovitel zavazuje respektovat aktuální stav a postupy vypořádání v rámci </w:t>
      </w:r>
      <w:r w:rsidRPr="00BD583A">
        <w:rPr>
          <w:b/>
        </w:rPr>
        <w:t>UMVŽST.</w:t>
      </w:r>
    </w:p>
    <w:p w14:paraId="49430CA2" w14:textId="77777777" w:rsidR="009358DC" w:rsidRPr="009358DC" w:rsidRDefault="009358DC" w:rsidP="007345FE">
      <w:pPr>
        <w:pStyle w:val="Text2-2"/>
        <w:ind w:left="1701" w:hanging="992"/>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2C486EC1" w14:textId="77777777" w:rsidR="00065260" w:rsidRPr="00065260" w:rsidRDefault="00065260" w:rsidP="007345FE">
      <w:pPr>
        <w:pStyle w:val="Text2-2"/>
        <w:ind w:left="1701" w:hanging="992"/>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Default="00C711EA" w:rsidP="007345FE">
      <w:pPr>
        <w:pStyle w:val="Text2-2"/>
        <w:ind w:left="1701" w:hanging="992"/>
      </w:pPr>
      <w:r w:rsidRPr="00C711EA">
        <w:lastRenderedPageBreak/>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77777777" w:rsidR="00C711EA" w:rsidRPr="00C711EA" w:rsidRDefault="00C711EA" w:rsidP="007345FE">
      <w:pPr>
        <w:pStyle w:val="Text2-2"/>
        <w:ind w:left="1701" w:hanging="992"/>
      </w:pPr>
      <w:r w:rsidRPr="00C711EA">
        <w:t>Výkopové práce pro podzemní vedení a zařízení technické infrastruktury se Zhotovitel zavazuje koordinovat s ostatní stavební činností v rámci Staveniště.</w:t>
      </w:r>
    </w:p>
    <w:p w14:paraId="0172AD6C" w14:textId="77777777" w:rsidR="00C711EA" w:rsidRPr="00DD10A4" w:rsidRDefault="00C711EA" w:rsidP="007345FE">
      <w:pPr>
        <w:pStyle w:val="Text2-2"/>
        <w:ind w:left="1701" w:hanging="99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77777777" w:rsidR="00E95BF0" w:rsidRPr="00BD583A" w:rsidRDefault="00DD10A4" w:rsidP="007345FE">
      <w:pPr>
        <w:pStyle w:val="Text2-2"/>
        <w:ind w:left="1701" w:hanging="992"/>
      </w:pPr>
      <w:r w:rsidRPr="00BD583A">
        <w:t xml:space="preserve">V případě plánované výluky (vypnutí) </w:t>
      </w:r>
      <w:r w:rsidRPr="00BD583A">
        <w:rPr>
          <w:b/>
        </w:rPr>
        <w:t>přejezdového zabezpečovacího zařízení,</w:t>
      </w:r>
      <w:r w:rsidRPr="00BD583A">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BD583A" w:rsidRDefault="00DD10A4" w:rsidP="007345FE">
      <w:pPr>
        <w:pStyle w:val="Text2-2"/>
        <w:ind w:left="1701" w:hanging="992"/>
      </w:pPr>
      <w:r w:rsidRPr="00BD583A">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0E1FC6F4" w14:textId="77777777" w:rsidR="00F72FDF" w:rsidRPr="00F72FDF" w:rsidRDefault="00F72FDF" w:rsidP="007345FE">
      <w:pPr>
        <w:pStyle w:val="Text2-2"/>
        <w:ind w:left="1701" w:hanging="992"/>
      </w:pPr>
      <w:r w:rsidRPr="00F72FDF">
        <w:rPr>
          <w:b/>
        </w:rPr>
        <w:t>Změny během výstavby</w:t>
      </w:r>
      <w:r w:rsidRPr="00F72FDF">
        <w:t>,</w:t>
      </w:r>
      <w:r w:rsidR="00324E85">
        <w:t xml:space="preserve"> </w:t>
      </w:r>
      <w:r w:rsidR="00324E85" w:rsidRPr="00857CC5">
        <w:t>musí být</w:t>
      </w:r>
      <w:r w:rsidR="00D47647" w:rsidRPr="00857CC5">
        <w:t xml:space="preserve"> řešeny</w:t>
      </w:r>
      <w:r w:rsidR="00857CC5">
        <w:t xml:space="preserve"> </w:t>
      </w:r>
      <w:r w:rsidR="008F6AC2" w:rsidRPr="00857CC5">
        <w:t>a zpracovány</w:t>
      </w:r>
      <w:r w:rsidR="00D47647" w:rsidRPr="00857CC5">
        <w:t xml:space="preserve"> </w:t>
      </w:r>
      <w:r w:rsidR="001401D5" w:rsidRPr="00857CC5">
        <w:t xml:space="preserve">podle </w:t>
      </w:r>
      <w:r w:rsidR="00D47647" w:rsidRPr="00857CC5">
        <w:t>směrnic</w:t>
      </w:r>
      <w:r w:rsidR="001401D5" w:rsidRPr="00857CC5">
        <w:t>e</w:t>
      </w:r>
      <w:r w:rsidR="00F8680A" w:rsidRPr="00857CC5">
        <w:t xml:space="preserve"> </w:t>
      </w:r>
      <w:r w:rsidR="00D47647" w:rsidRPr="00857CC5">
        <w:t>SŽ SM105</w:t>
      </w:r>
      <w:r w:rsidR="00757E4D">
        <w:t>.</w:t>
      </w:r>
      <w:r w:rsidR="00857CC5">
        <w:t xml:space="preserve"> </w:t>
      </w:r>
    </w:p>
    <w:p w14:paraId="14105346" w14:textId="77777777" w:rsidR="00744694" w:rsidRPr="008C4EA5" w:rsidRDefault="00744694" w:rsidP="007345FE">
      <w:pPr>
        <w:pStyle w:val="Text2-2"/>
        <w:ind w:left="1701" w:hanging="992"/>
        <w:rPr>
          <w:bCs/>
        </w:rPr>
      </w:pPr>
      <w:r w:rsidRPr="008C4EA5">
        <w:t xml:space="preserve">Pro přesnou </w:t>
      </w:r>
      <w:r w:rsidRPr="008C4EA5">
        <w:rPr>
          <w:b/>
        </w:rPr>
        <w:t>identifikaci podzemních sítí,</w:t>
      </w:r>
      <w:r w:rsidRPr="008C4EA5">
        <w:t xml:space="preserve"> metalických a optických kabelů, kanalizace, vody a plynu budou použity </w:t>
      </w:r>
      <w:r w:rsidRPr="008C4EA5">
        <w:rPr>
          <w:b/>
          <w:bCs/>
        </w:rPr>
        <w:t>RFID markery</w:t>
      </w:r>
      <w:r w:rsidRPr="008C4EA5">
        <w:t>. Mohou se používat pouze markery, u kterých není nutné při ukládání dbát na jejich orientaci. V rámci jednotného značení v sítích SŽ je nutné zachovat standardní barevné značení, které doporučují výrobci. Minimální požadavky na použití markerů jsou následující:</w:t>
      </w:r>
    </w:p>
    <w:p w14:paraId="5157701B" w14:textId="77777777" w:rsidR="00744694" w:rsidRPr="008C4EA5" w:rsidRDefault="00744694" w:rsidP="007345FE">
      <w:pPr>
        <w:pStyle w:val="Odstavecseseznamem"/>
        <w:numPr>
          <w:ilvl w:val="4"/>
          <w:numId w:val="14"/>
        </w:numPr>
        <w:ind w:left="1701" w:hanging="992"/>
        <w:jc w:val="both"/>
        <w:rPr>
          <w:sz w:val="18"/>
          <w:szCs w:val="18"/>
        </w:rPr>
      </w:pPr>
      <w:r w:rsidRPr="008C4EA5">
        <w:rPr>
          <w:sz w:val="18"/>
          <w:szCs w:val="18"/>
        </w:rPr>
        <w:t xml:space="preserve">Silová </w:t>
      </w:r>
      <w:r w:rsidRPr="008C4EA5">
        <w:rPr>
          <w:b/>
          <w:sz w:val="18"/>
          <w:szCs w:val="18"/>
        </w:rPr>
        <w:t>zařízení a kabely</w:t>
      </w:r>
      <w:r w:rsidRPr="008C4EA5">
        <w:rPr>
          <w:sz w:val="18"/>
          <w:szCs w:val="18"/>
        </w:rPr>
        <w:t xml:space="preserve"> (včetně kabelů určených k napájení zabezpečovacích zařízení) – </w:t>
      </w:r>
      <w:r w:rsidRPr="008C4EA5">
        <w:rPr>
          <w:b/>
          <w:sz w:val="18"/>
          <w:szCs w:val="18"/>
        </w:rPr>
        <w:t>červený marker</w:t>
      </w:r>
      <w:r w:rsidRPr="008C4EA5">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8C4EA5" w:rsidRDefault="00744694" w:rsidP="007345FE">
      <w:pPr>
        <w:pStyle w:val="Text2-2"/>
        <w:numPr>
          <w:ilvl w:val="4"/>
          <w:numId w:val="14"/>
        </w:numPr>
        <w:ind w:left="1701" w:hanging="992"/>
      </w:pPr>
      <w:r w:rsidRPr="008C4EA5">
        <w:t>Rozvody</w:t>
      </w:r>
      <w:r w:rsidRPr="008C4EA5">
        <w:rPr>
          <w:b/>
        </w:rPr>
        <w:t xml:space="preserve"> vody a jejich zařízení – modrý marker</w:t>
      </w:r>
      <w:r w:rsidRPr="008C4EA5">
        <w:t xml:space="preserve"> [145,7 kHz] - trasy potrubí; paty servisních sloupců; potrubí z PVC; všechny typy ventilů; křížení, rozdvojky; čistící výstupy; konce obalů.</w:t>
      </w:r>
    </w:p>
    <w:p w14:paraId="703E74B6" w14:textId="77777777" w:rsidR="00744694" w:rsidRPr="008C4EA5" w:rsidRDefault="00744694" w:rsidP="007345FE">
      <w:pPr>
        <w:pStyle w:val="Text2-2"/>
        <w:numPr>
          <w:ilvl w:val="4"/>
          <w:numId w:val="14"/>
        </w:numPr>
        <w:ind w:left="1701" w:hanging="992"/>
      </w:pPr>
      <w:r w:rsidRPr="008C4EA5">
        <w:t>Rozvody</w:t>
      </w:r>
      <w:r w:rsidRPr="008C4EA5">
        <w:rPr>
          <w:b/>
        </w:rPr>
        <w:t xml:space="preserve"> plynu a jejich zařízení – žlutý marker</w:t>
      </w:r>
      <w:r w:rsidRPr="008C4EA5">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8C4EA5">
        <w:t>elektrotavné</w:t>
      </w:r>
      <w:proofErr w:type="spellEnd"/>
      <w:r w:rsidRPr="008C4EA5">
        <w:t xml:space="preserve"> spojky; všechny typy armatur a spojů.</w:t>
      </w:r>
    </w:p>
    <w:p w14:paraId="271064A0" w14:textId="77777777" w:rsidR="00C711EA" w:rsidRPr="008C4EA5" w:rsidRDefault="00744694" w:rsidP="007345FE">
      <w:pPr>
        <w:pStyle w:val="Text2-2"/>
        <w:numPr>
          <w:ilvl w:val="4"/>
          <w:numId w:val="14"/>
        </w:numPr>
        <w:ind w:left="1701" w:hanging="992"/>
      </w:pPr>
      <w:r w:rsidRPr="008C4EA5">
        <w:rPr>
          <w:b/>
        </w:rPr>
        <w:t>Sdělovací zařízení a kabely – oranžový marker</w:t>
      </w:r>
      <w:r w:rsidRPr="008C4EA5">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(markery v zapisovatelném provedení).</w:t>
      </w:r>
    </w:p>
    <w:p w14:paraId="3AF1275D" w14:textId="37B6EAC0" w:rsidR="00FD0503" w:rsidRPr="008C4EA5" w:rsidRDefault="00FD0503" w:rsidP="007345FE">
      <w:pPr>
        <w:pStyle w:val="Odstavecseseznamem"/>
        <w:numPr>
          <w:ilvl w:val="4"/>
          <w:numId w:val="14"/>
        </w:numPr>
        <w:ind w:left="1701" w:hanging="992"/>
        <w:jc w:val="both"/>
        <w:rPr>
          <w:sz w:val="18"/>
          <w:szCs w:val="18"/>
        </w:rPr>
      </w:pPr>
      <w:r w:rsidRPr="008C4EA5">
        <w:rPr>
          <w:b/>
          <w:sz w:val="18"/>
          <w:szCs w:val="18"/>
        </w:rPr>
        <w:t>Zabezpečovací zařízení – fialový marker</w:t>
      </w:r>
      <w:r w:rsidRPr="008C4EA5">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w:t>
      </w:r>
      <w:r w:rsidRPr="008C4EA5">
        <w:rPr>
          <w:sz w:val="18"/>
          <w:szCs w:val="18"/>
        </w:rPr>
        <w:lastRenderedPageBreak/>
        <w:t>kombinovaných (hybridních) kabelů (markery v zapisovatelném provedení); uložení spojek optických a kombinovaných (hybridních) kabelů (markery v zapisovatelném provedení).</w:t>
      </w:r>
    </w:p>
    <w:p w14:paraId="50800170" w14:textId="77777777" w:rsidR="00FD0503" w:rsidRPr="008C4EA5" w:rsidRDefault="00FD0503" w:rsidP="007345FE">
      <w:pPr>
        <w:pStyle w:val="Text2-2"/>
        <w:numPr>
          <w:ilvl w:val="4"/>
          <w:numId w:val="14"/>
        </w:numPr>
        <w:ind w:left="1701" w:hanging="992"/>
      </w:pPr>
      <w:r w:rsidRPr="008C4EA5">
        <w:rPr>
          <w:b/>
          <w:bCs/>
        </w:rPr>
        <w:t>Odpadní</w:t>
      </w:r>
      <w:r w:rsidRPr="008C4EA5">
        <w:rPr>
          <w:b/>
        </w:rPr>
        <w:t xml:space="preserve"> voda – zelený marker</w:t>
      </w:r>
      <w:r w:rsidRPr="008C4EA5">
        <w:t xml:space="preserve"> [121,6 kHz] - ventily; všechny typy armatur; čistící výstupy; paty servisních sloupců; vedlejší vedení; značení tras nekovových objektů.</w:t>
      </w:r>
    </w:p>
    <w:p w14:paraId="59C3F9AE" w14:textId="77777777" w:rsidR="00FD0503" w:rsidRPr="008C4EA5" w:rsidRDefault="00FD0503" w:rsidP="007345FE">
      <w:pPr>
        <w:pStyle w:val="Text2-2"/>
        <w:ind w:left="1701" w:hanging="992"/>
      </w:pPr>
      <w:r w:rsidRPr="008C4EA5">
        <w:t>Označníky je nutno k uloženým kabelům, potrubím a podzemním zařízením pevně upevňovat (např. plastovou vázací páskou).</w:t>
      </w:r>
    </w:p>
    <w:p w14:paraId="4E4E79CD" w14:textId="77777777" w:rsidR="00FD0503" w:rsidRPr="008C4EA5" w:rsidRDefault="00FD0503" w:rsidP="007345FE">
      <w:pPr>
        <w:pStyle w:val="Text2-2"/>
        <w:ind w:left="1701" w:hanging="992"/>
      </w:pPr>
      <w:r w:rsidRPr="008C4EA5">
        <w:t>U sdělovacích a zabezpečovacích kabelů OŘ se bude informace o markerech zadávat do pasportu do volitelné položky 2 pod označením „RFID“.</w:t>
      </w:r>
    </w:p>
    <w:p w14:paraId="33A39566" w14:textId="77777777" w:rsidR="00FD0503" w:rsidRPr="008C4EA5" w:rsidRDefault="00FD0503" w:rsidP="007345FE">
      <w:pPr>
        <w:pStyle w:val="Text2-2"/>
        <w:ind w:left="1701" w:hanging="992"/>
      </w:pPr>
      <w:r w:rsidRPr="008C4EA5">
        <w:t>U složek, které nemají žádnou elektronickou databázi, se bude tato informace zadávat ve stejném znění do dokumentace.</w:t>
      </w:r>
    </w:p>
    <w:p w14:paraId="25A7416C" w14:textId="77777777" w:rsidR="00FD0503" w:rsidRPr="008C4EA5" w:rsidRDefault="00FD0503" w:rsidP="007345FE">
      <w:pPr>
        <w:pStyle w:val="Text2-2"/>
        <w:ind w:left="1701" w:hanging="992"/>
      </w:pPr>
      <w:r w:rsidRPr="008C4EA5">
        <w:t>Informace o použití markerů bude zaznamenaná do DSPS.</w:t>
      </w:r>
    </w:p>
    <w:p w14:paraId="1C859E22" w14:textId="77777777" w:rsidR="00FD0503" w:rsidRPr="008C4EA5" w:rsidRDefault="00FD0503" w:rsidP="007345FE">
      <w:pPr>
        <w:pStyle w:val="Text2-2"/>
        <w:ind w:left="1701" w:hanging="992"/>
      </w:pPr>
      <w:r w:rsidRPr="008C4EA5">
        <w:t>Do digitální dokumentace se budou zaznamenávat markery ve tvaru kolečka s velkým písmenem M uprostřed ve všech 6 vrstvách odpovídajících kategoriím podzemních vedení. Značka bude tvarově stejná pro všech 6 vrstev, rozlišení kategorie bude pouze barvou, která bude odpovídat barvě markeru.</w:t>
      </w:r>
    </w:p>
    <w:p w14:paraId="4D104648" w14:textId="77777777" w:rsidR="00FD0503" w:rsidRPr="008C4EA5" w:rsidRDefault="00FD0503" w:rsidP="007345FE">
      <w:pPr>
        <w:pStyle w:val="Text2-2"/>
        <w:ind w:left="1701" w:hanging="992"/>
      </w:pPr>
      <w:r w:rsidRPr="008C4EA5">
        <w:rPr>
          <w:b/>
        </w:rPr>
        <w:t xml:space="preserve">V </w:t>
      </w:r>
      <w:r w:rsidR="000C3375" w:rsidRPr="008C4EA5">
        <w:rPr>
          <w:b/>
        </w:rPr>
        <w:t>dokumentaci skutečného provedení stavby (</w:t>
      </w:r>
      <w:r w:rsidRPr="008C4EA5">
        <w:rPr>
          <w:b/>
        </w:rPr>
        <w:t>DSPS</w:t>
      </w:r>
      <w:r w:rsidR="000C3375" w:rsidRPr="008C4EA5">
        <w:rPr>
          <w:b/>
        </w:rPr>
        <w:t>)</w:t>
      </w:r>
      <w:r w:rsidRPr="008C4EA5">
        <w:rPr>
          <w:b/>
        </w:rPr>
        <w:t xml:space="preserve"> </w:t>
      </w:r>
      <w:r w:rsidRPr="008C4EA5">
        <w:t>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04652063" w14:textId="77777777" w:rsidR="000C3375" w:rsidRPr="00800A3E" w:rsidRDefault="000C3375" w:rsidP="007345FE">
      <w:pPr>
        <w:pStyle w:val="Text2-2"/>
        <w:ind w:left="1701" w:hanging="992"/>
      </w:pPr>
      <w:r w:rsidRPr="00800A3E">
        <w:t>Pro mostní objekty, konstrukce mostům podobné, opěrné, zárubní a obkladní zdi, galerie a tunely se Zhotovitel zavazuje zajistit technickou část dokumentace skutečného provedení stavby týkající se Díla ve smyslu příslušných kapitol TKP a předpisu SŽDC S3 Železniční svršek, přičemž jeden výtisk musí obsahovat statický přepočet objektu. Rozsah dokumentace skutečného provedení mostních objektů je uveden v předpisu SŽDC S5 Správa mostních objektů.</w:t>
      </w:r>
    </w:p>
    <w:p w14:paraId="36981C7B" w14:textId="77777777" w:rsidR="00FD0503" w:rsidRPr="00800A3E" w:rsidRDefault="00FD0503" w:rsidP="007345FE">
      <w:pPr>
        <w:pStyle w:val="Text2-2"/>
        <w:ind w:left="1701" w:hanging="992"/>
      </w:pPr>
      <w:r w:rsidRPr="00800A3E">
        <w:rPr>
          <w:b/>
        </w:rPr>
        <w:t>Souborné zpracování geodetické části DSPS</w:t>
      </w:r>
      <w:r w:rsidRPr="00800A3E">
        <w:t xml:space="preserve"> bude předáno Objednateli v listinné a elektronické podobě v tomto členění:</w:t>
      </w:r>
    </w:p>
    <w:p w14:paraId="04895C1A" w14:textId="77777777" w:rsidR="00FD0503" w:rsidRPr="00800A3E" w:rsidRDefault="00FD0503" w:rsidP="007345FE">
      <w:pPr>
        <w:pStyle w:val="Text2-2"/>
        <w:numPr>
          <w:ilvl w:val="4"/>
          <w:numId w:val="14"/>
        </w:numPr>
        <w:ind w:left="1701" w:hanging="992"/>
      </w:pPr>
      <w:r w:rsidRPr="00800A3E">
        <w:t>Technická zpráva a Předávací protokol (ve formátu *.pdf),</w:t>
      </w:r>
    </w:p>
    <w:p w14:paraId="249EF484" w14:textId="77777777" w:rsidR="00FD0503" w:rsidRPr="00800A3E" w:rsidRDefault="00FD0503" w:rsidP="007345FE">
      <w:pPr>
        <w:pStyle w:val="Odstavecseseznamem"/>
        <w:numPr>
          <w:ilvl w:val="4"/>
          <w:numId w:val="14"/>
        </w:numPr>
        <w:ind w:left="1701" w:hanging="992"/>
        <w:jc w:val="both"/>
        <w:rPr>
          <w:sz w:val="18"/>
          <w:szCs w:val="18"/>
        </w:rPr>
      </w:pPr>
      <w:r w:rsidRPr="00800A3E">
        <w:rPr>
          <w:sz w:val="18"/>
          <w:szCs w:val="18"/>
        </w:rPr>
        <w:t>Přehled kladu mapových listů JŽM a bodového pole v M 1:10000 formát *.</w:t>
      </w:r>
      <w:proofErr w:type="spellStart"/>
      <w:r w:rsidRPr="00800A3E">
        <w:rPr>
          <w:sz w:val="18"/>
          <w:szCs w:val="18"/>
        </w:rPr>
        <w:t>dgn</w:t>
      </w:r>
      <w:proofErr w:type="spellEnd"/>
      <w:r w:rsidRPr="00800A3E">
        <w:rPr>
          <w:sz w:val="18"/>
          <w:szCs w:val="18"/>
        </w:rPr>
        <w:t xml:space="preserve"> a *.</w:t>
      </w:r>
      <w:proofErr w:type="spellStart"/>
      <w:r w:rsidRPr="00800A3E">
        <w:rPr>
          <w:sz w:val="18"/>
          <w:szCs w:val="18"/>
        </w:rPr>
        <w:t>pdf</w:t>
      </w:r>
      <w:proofErr w:type="spellEnd"/>
      <w:r w:rsidRPr="00800A3E">
        <w:rPr>
          <w:sz w:val="18"/>
          <w:szCs w:val="18"/>
        </w:rPr>
        <w:t>),</w:t>
      </w:r>
    </w:p>
    <w:p w14:paraId="01171FBC" w14:textId="77777777" w:rsidR="00FD0503" w:rsidRPr="00800A3E" w:rsidRDefault="00FD0503" w:rsidP="007345FE">
      <w:pPr>
        <w:pStyle w:val="Odstavecseseznamem"/>
        <w:numPr>
          <w:ilvl w:val="4"/>
          <w:numId w:val="14"/>
        </w:numPr>
        <w:ind w:left="1701" w:hanging="992"/>
        <w:jc w:val="both"/>
        <w:rPr>
          <w:sz w:val="18"/>
          <w:szCs w:val="18"/>
        </w:rPr>
      </w:pPr>
      <w:r w:rsidRPr="00800A3E">
        <w:rPr>
          <w:sz w:val="18"/>
          <w:szCs w:val="18"/>
        </w:rPr>
        <w:t>Elaborát bodového pole:</w:t>
      </w:r>
    </w:p>
    <w:p w14:paraId="6F29101D" w14:textId="77777777" w:rsidR="00FD0503" w:rsidRPr="00800A3E" w:rsidRDefault="00FD0503" w:rsidP="00DE3429">
      <w:pPr>
        <w:pStyle w:val="Text2-2"/>
        <w:numPr>
          <w:ilvl w:val="5"/>
          <w:numId w:val="14"/>
        </w:numPr>
        <w:ind w:firstLine="142"/>
      </w:pPr>
      <w:r w:rsidRPr="00800A3E">
        <w:t>dokumentace po stavbě předaného ŽBP do správy SŽG, zřízeného v souladu Metodickým pokynem SŽDC M20/MP007</w:t>
      </w:r>
      <w:r w:rsidR="007F5DDD" w:rsidRPr="00800A3E">
        <w:t xml:space="preserve"> Železniční bodové pole </w:t>
      </w:r>
      <w:r w:rsidRPr="00800A3E">
        <w:t>(způsob stabilizace, měření, zpracování, obsah dokumentace),</w:t>
      </w:r>
    </w:p>
    <w:p w14:paraId="155C17CF" w14:textId="77777777" w:rsidR="00FD0503" w:rsidRPr="00800A3E" w:rsidRDefault="00FD0503" w:rsidP="00DE3429">
      <w:pPr>
        <w:pStyle w:val="Odstavecseseznamem"/>
        <w:numPr>
          <w:ilvl w:val="5"/>
          <w:numId w:val="14"/>
        </w:numPr>
        <w:ind w:firstLine="142"/>
        <w:jc w:val="both"/>
        <w:rPr>
          <w:sz w:val="18"/>
          <w:szCs w:val="18"/>
        </w:rPr>
      </w:pPr>
      <w:r w:rsidRPr="00800A3E">
        <w:rPr>
          <w:sz w:val="18"/>
          <w:szCs w:val="18"/>
        </w:rPr>
        <w:t>dokumentaci o vývoji vytyčovací sítě (seznam souřadnic a výšek bodů, geodetické údaje o bodech)</w:t>
      </w:r>
    </w:p>
    <w:p w14:paraId="090A152D" w14:textId="77777777" w:rsidR="00252A5C" w:rsidRPr="00800A3E" w:rsidRDefault="00252A5C" w:rsidP="007345FE">
      <w:pPr>
        <w:pStyle w:val="Text2-2"/>
        <w:numPr>
          <w:ilvl w:val="4"/>
          <w:numId w:val="14"/>
        </w:numPr>
        <w:ind w:left="1701" w:hanging="992"/>
      </w:pPr>
      <w:r w:rsidRPr="00800A3E">
        <w:t>Seznamy souřadnic podrobných bodů (ve formátu *.</w:t>
      </w:r>
      <w:proofErr w:type="spellStart"/>
      <w:r w:rsidRPr="00800A3E">
        <w:t>txt</w:t>
      </w:r>
      <w:proofErr w:type="spellEnd"/>
      <w:r w:rsidRPr="00800A3E">
        <w:t>):</w:t>
      </w:r>
    </w:p>
    <w:p w14:paraId="62DB22EE" w14:textId="77777777" w:rsidR="00252A5C" w:rsidRPr="00800A3E" w:rsidRDefault="00252A5C" w:rsidP="00DE3429">
      <w:pPr>
        <w:pStyle w:val="Text2-2"/>
        <w:numPr>
          <w:ilvl w:val="5"/>
          <w:numId w:val="14"/>
        </w:numPr>
        <w:ind w:firstLine="142"/>
      </w:pPr>
      <w:r w:rsidRPr="00800A3E">
        <w:t>Seznam souřadnic, výšek a charakteristik bodů (třída přesnosti, popis bodu, datum zaměření, dodavatel zaměření) k výkresu geodetického zaměření skutečného provedení stavby, který bude odpovídat Metodickému pokynu SŽ M20/MP010</w:t>
      </w:r>
      <w:r w:rsidR="007F5DDD" w:rsidRPr="00800A3E">
        <w:t xml:space="preserve"> Účelová železniční mapa velkého měřítka.</w:t>
      </w:r>
    </w:p>
    <w:p w14:paraId="0BD7FE86" w14:textId="77777777" w:rsidR="00FD0503" w:rsidRPr="00800A3E" w:rsidRDefault="00252A5C" w:rsidP="00DE3429">
      <w:pPr>
        <w:pStyle w:val="Text2-2"/>
        <w:numPr>
          <w:ilvl w:val="5"/>
          <w:numId w:val="14"/>
        </w:numPr>
        <w:ind w:firstLine="142"/>
      </w:pPr>
      <w:r w:rsidRPr="00800A3E">
        <w:t>Seznam (seznamy) souřadnic výšek a charakteristik bodů k výkresu (výkresům) editovaného mapového podkladu s vymazáním neplatných prvků, který bude odpovídat předpisu SŽ M20/MP010 příloha C,</w:t>
      </w:r>
    </w:p>
    <w:p w14:paraId="784C0A08" w14:textId="77777777" w:rsidR="00252A5C" w:rsidRPr="00800A3E" w:rsidRDefault="00252A5C" w:rsidP="00DE3429">
      <w:pPr>
        <w:pStyle w:val="Text2-2"/>
        <w:numPr>
          <w:ilvl w:val="5"/>
          <w:numId w:val="14"/>
        </w:numPr>
        <w:ind w:firstLine="142"/>
      </w:pPr>
      <w:r w:rsidRPr="00800A3E">
        <w:lastRenderedPageBreak/>
        <w:t>Seznam souřadnic bodů ŽBP nebo dalších výchozích bodů použitých pro zaměření skutečného provedení stavby.</w:t>
      </w:r>
    </w:p>
    <w:p w14:paraId="1829CD52" w14:textId="77777777" w:rsidR="00FD0503" w:rsidRPr="00800A3E" w:rsidRDefault="00252A5C" w:rsidP="007345FE">
      <w:pPr>
        <w:pStyle w:val="Text2-2"/>
        <w:numPr>
          <w:ilvl w:val="4"/>
          <w:numId w:val="14"/>
        </w:numPr>
        <w:ind w:left="1701" w:hanging="992"/>
      </w:pPr>
      <w:r w:rsidRPr="00800A3E">
        <w:t>Výkresové soubory (ve formátu *.</w:t>
      </w:r>
      <w:proofErr w:type="spellStart"/>
      <w:r w:rsidRPr="00800A3E">
        <w:t>dgn</w:t>
      </w:r>
      <w:proofErr w:type="spellEnd"/>
      <w:r w:rsidRPr="00800A3E">
        <w:t>). Název souboru musí začínat „DSPS_PVS_, KN_, NH_, PS_ nebo SO_“:</w:t>
      </w:r>
    </w:p>
    <w:p w14:paraId="16B6725F" w14:textId="77777777" w:rsidR="00443D42" w:rsidRPr="00800A3E" w:rsidRDefault="00443D42" w:rsidP="00DE3429">
      <w:pPr>
        <w:pStyle w:val="Text2-2"/>
        <w:numPr>
          <w:ilvl w:val="5"/>
          <w:numId w:val="14"/>
        </w:numPr>
        <w:ind w:firstLine="142"/>
      </w:pPr>
      <w:r w:rsidRPr="00800A3E">
        <w:t>Výkres geodetického zaměření skutečného provedení všech definitivních PS a SO doplněný o štítky a soubor „identifikace.csv“, který bude obsahovat seznam těchto PS a SO,</w:t>
      </w:r>
    </w:p>
    <w:p w14:paraId="704E6719" w14:textId="77777777" w:rsidR="00443D42" w:rsidRPr="00800A3E" w:rsidRDefault="00443D42" w:rsidP="00DE3429">
      <w:pPr>
        <w:pStyle w:val="Text2-2"/>
        <w:numPr>
          <w:ilvl w:val="5"/>
          <w:numId w:val="14"/>
        </w:numPr>
        <w:ind w:firstLine="142"/>
      </w:pPr>
      <w:r w:rsidRPr="00800A3E">
        <w:t xml:space="preserve">Výkres nebo výkresy v M 1:1000 editovaného mapového podkladu s vymazáním neplatných prvků, který bude odpovídat předpisu SŽ M20/MP010, příloha C. </w:t>
      </w:r>
    </w:p>
    <w:p w14:paraId="0AD619F4" w14:textId="77777777" w:rsidR="00443D42" w:rsidRPr="00800A3E" w:rsidRDefault="00443D42" w:rsidP="00DE3429">
      <w:pPr>
        <w:pStyle w:val="Text2-2"/>
        <w:numPr>
          <w:ilvl w:val="5"/>
          <w:numId w:val="14"/>
        </w:numPr>
        <w:ind w:firstLine="142"/>
      </w:pPr>
      <w:r w:rsidRPr="00800A3E">
        <w:t>Výkres v M 1:1000 se zákresem platné mapy KN,</w:t>
      </w:r>
    </w:p>
    <w:p w14:paraId="52AE6075" w14:textId="77777777" w:rsidR="00443D42" w:rsidRPr="00800A3E" w:rsidRDefault="00443D42" w:rsidP="00DE3429">
      <w:pPr>
        <w:pStyle w:val="Text2-2"/>
        <w:numPr>
          <w:ilvl w:val="5"/>
          <w:numId w:val="14"/>
        </w:numPr>
        <w:ind w:firstLine="142"/>
      </w:pPr>
      <w:r w:rsidRPr="00800A3E">
        <w:t>Výkres v M 1:1000 se zákresem nové hranice ČD, SŽ po stavbě.</w:t>
      </w:r>
    </w:p>
    <w:p w14:paraId="06B758E6" w14:textId="77777777" w:rsidR="00443D42" w:rsidRPr="00800A3E" w:rsidRDefault="00443D42" w:rsidP="007345FE">
      <w:pPr>
        <w:pStyle w:val="Text2-2"/>
        <w:numPr>
          <w:ilvl w:val="4"/>
          <w:numId w:val="14"/>
        </w:numPr>
        <w:ind w:left="1701" w:hanging="992"/>
      </w:pPr>
      <w:r w:rsidRPr="00800A3E">
        <w:t>Předané geodetické části DSPS jednotlivých PS a SO</w:t>
      </w:r>
    </w:p>
    <w:p w14:paraId="42DA34B7" w14:textId="77777777" w:rsidR="00443D42" w:rsidRPr="00800A3E" w:rsidRDefault="00443D42" w:rsidP="00DE3429">
      <w:pPr>
        <w:pStyle w:val="Text2-2"/>
        <w:numPr>
          <w:ilvl w:val="5"/>
          <w:numId w:val="14"/>
        </w:numPr>
        <w:ind w:firstLine="142"/>
      </w:pPr>
      <w:r w:rsidRPr="00800A3E">
        <w:t>Seznam čísel a názvů PS a SO s uvedením zhotovitele geodetické části DSPS jednotlivých PS a SO (ve formátu *.</w:t>
      </w:r>
      <w:proofErr w:type="spellStart"/>
      <w:r w:rsidRPr="00800A3E">
        <w:t>xlsx</w:t>
      </w:r>
      <w:proofErr w:type="spellEnd"/>
      <w:r w:rsidRPr="00800A3E">
        <w:t>),</w:t>
      </w:r>
    </w:p>
    <w:p w14:paraId="48251D0F" w14:textId="77777777" w:rsidR="006C0E7C" w:rsidRPr="00800A3E" w:rsidRDefault="00443D42" w:rsidP="00DE3429">
      <w:pPr>
        <w:pStyle w:val="Text2-2"/>
        <w:numPr>
          <w:ilvl w:val="5"/>
          <w:numId w:val="14"/>
        </w:numPr>
        <w:ind w:firstLine="142"/>
      </w:pPr>
      <w:r w:rsidRPr="00800A3E">
        <w:t>TZ k jednotlivým PS a SO (ve formátu *.pdf),</w:t>
      </w:r>
    </w:p>
    <w:p w14:paraId="52D8945A" w14:textId="77777777" w:rsidR="0093323A" w:rsidRPr="00800A3E" w:rsidRDefault="0093323A" w:rsidP="00DE3429">
      <w:pPr>
        <w:pStyle w:val="Text2-2"/>
        <w:numPr>
          <w:ilvl w:val="5"/>
          <w:numId w:val="14"/>
        </w:numPr>
        <w:ind w:firstLine="142"/>
      </w:pPr>
      <w:r w:rsidRPr="00800A3E">
        <w:t>Seznam souřadnic, výšek a charakteristik podrobných bodů k jednotlivým SO a PS (ve formátu *.</w:t>
      </w:r>
      <w:proofErr w:type="spellStart"/>
      <w:r w:rsidRPr="00800A3E">
        <w:t>txt</w:t>
      </w:r>
      <w:proofErr w:type="spellEnd"/>
      <w:r w:rsidR="007F5DDD" w:rsidRPr="00800A3E">
        <w:t>),</w:t>
      </w:r>
    </w:p>
    <w:p w14:paraId="59C01A9C" w14:textId="77777777" w:rsidR="0093323A" w:rsidRPr="00800A3E" w:rsidRDefault="0093323A" w:rsidP="00DE3429">
      <w:pPr>
        <w:pStyle w:val="Text2-2"/>
        <w:numPr>
          <w:ilvl w:val="5"/>
          <w:numId w:val="14"/>
        </w:numPr>
        <w:ind w:firstLine="142"/>
      </w:pPr>
      <w:r w:rsidRPr="00800A3E">
        <w:t>Výpočetní protokol a editované zápisníky ve formátu *.</w:t>
      </w:r>
      <w:proofErr w:type="spellStart"/>
      <w:r w:rsidRPr="00800A3E">
        <w:t>txt</w:t>
      </w:r>
      <w:proofErr w:type="spellEnd"/>
      <w:r w:rsidRPr="00800A3E">
        <w:t>; originální zápisníky ve formátu stroje, doložení splnění požadované přesnosti, kalibrační listy, fotodokumentace a další,</w:t>
      </w:r>
    </w:p>
    <w:p w14:paraId="39C9AB50" w14:textId="77777777" w:rsidR="0093323A" w:rsidRPr="00800A3E" w:rsidRDefault="0093323A" w:rsidP="00DE3429">
      <w:pPr>
        <w:pStyle w:val="Text2-2"/>
        <w:numPr>
          <w:ilvl w:val="5"/>
          <w:numId w:val="14"/>
        </w:numPr>
        <w:ind w:firstLine="142"/>
      </w:pPr>
      <w:r w:rsidRPr="00800A3E">
        <w:t>Výkresy jednotlivých PS a SO v M 1:1000 (ve formátu *.</w:t>
      </w:r>
      <w:proofErr w:type="spellStart"/>
      <w:r w:rsidRPr="00800A3E">
        <w:t>dgn</w:t>
      </w:r>
      <w:proofErr w:type="spellEnd"/>
      <w:r w:rsidRPr="00800A3E">
        <w:t xml:space="preserve"> a *.</w:t>
      </w:r>
      <w:proofErr w:type="spellStart"/>
      <w:r w:rsidRPr="00800A3E">
        <w:t>pdf</w:t>
      </w:r>
      <w:proofErr w:type="spellEnd"/>
      <w:r w:rsidRPr="00800A3E">
        <w:t>). Pokud jsou kóty a detaily vyžadovány ZTP, jsou zakresleny v samostatném pomocném výkrese DGN. Soubor PDF zachycuje soutisk hlavního a pomocného výkresu.</w:t>
      </w:r>
    </w:p>
    <w:p w14:paraId="08BDF156" w14:textId="77777777" w:rsidR="005220AF" w:rsidRPr="00800A3E" w:rsidRDefault="005220AF" w:rsidP="00DE3429">
      <w:pPr>
        <w:pStyle w:val="Text2-2"/>
        <w:numPr>
          <w:ilvl w:val="5"/>
          <w:numId w:val="14"/>
        </w:numPr>
        <w:ind w:firstLine="142"/>
      </w:pPr>
      <w:r w:rsidRPr="00800A3E">
        <w:t>Seznam PS a SO identifikovaných ve vztahu k parcelním číslům pozemků podle evidence právních vztahů KN. Formu a obsah seznamu upřesní ÚOZI Objednatele.</w:t>
      </w:r>
    </w:p>
    <w:p w14:paraId="79E0187A" w14:textId="77777777" w:rsidR="005220AF" w:rsidRPr="00800A3E" w:rsidRDefault="005220AF" w:rsidP="007345FE">
      <w:pPr>
        <w:pStyle w:val="Text2-2"/>
        <w:numPr>
          <w:ilvl w:val="4"/>
          <w:numId w:val="14"/>
        </w:numPr>
        <w:ind w:left="1701" w:hanging="992"/>
      </w:pPr>
      <w:r w:rsidRPr="00800A3E">
        <w:t>Geometrické plány</w:t>
      </w:r>
    </w:p>
    <w:p w14:paraId="2517EEEB" w14:textId="77777777" w:rsidR="005220AF" w:rsidRPr="00800A3E" w:rsidRDefault="005220AF" w:rsidP="00DE3429">
      <w:pPr>
        <w:pStyle w:val="Text2-2"/>
        <w:numPr>
          <w:ilvl w:val="5"/>
          <w:numId w:val="14"/>
        </w:numPr>
        <w:ind w:firstLine="142"/>
      </w:pPr>
      <w:r w:rsidRPr="00800A3E">
        <w:t>Seznam geometrických plánů obsahující jeho číslo, účel vyhotovení, číslo PS nebo SO pro který byl vyhotoven, staničení začátku a konce navrhované změny, název katastrálního území, seznam změnou dotčených parcel. Formu a obsah seznamu upřesní ÚOZI Objednatele,</w:t>
      </w:r>
    </w:p>
    <w:p w14:paraId="223564BF" w14:textId="77777777" w:rsidR="0093323A" w:rsidRPr="00800A3E" w:rsidRDefault="005220AF" w:rsidP="00DE3429">
      <w:pPr>
        <w:pStyle w:val="Text2-2"/>
        <w:numPr>
          <w:ilvl w:val="5"/>
          <w:numId w:val="14"/>
        </w:numPr>
        <w:ind w:firstLine="142"/>
      </w:pPr>
      <w:r w:rsidRPr="00800A3E">
        <w:t xml:space="preserve">Geometrické plány a přílohy dle </w:t>
      </w:r>
      <w:proofErr w:type="spellStart"/>
      <w:r w:rsidRPr="00800A3E">
        <w:t>podčlánku</w:t>
      </w:r>
      <w:proofErr w:type="spellEnd"/>
      <w:r w:rsidRPr="00800A3E">
        <w:t xml:space="preserve"> 1.7.3.5 Kapitoly 1 TKP.</w:t>
      </w:r>
    </w:p>
    <w:p w14:paraId="7566AFC7" w14:textId="77777777" w:rsidR="005220AF" w:rsidRPr="00800A3E" w:rsidRDefault="005220AF" w:rsidP="007345FE">
      <w:pPr>
        <w:pStyle w:val="Odstavecseseznamem"/>
        <w:numPr>
          <w:ilvl w:val="4"/>
          <w:numId w:val="14"/>
        </w:numPr>
        <w:ind w:left="1701" w:hanging="992"/>
        <w:jc w:val="both"/>
        <w:rPr>
          <w:sz w:val="18"/>
          <w:szCs w:val="18"/>
        </w:rPr>
      </w:pPr>
      <w:r w:rsidRPr="00800A3E">
        <w:rPr>
          <w:sz w:val="18"/>
          <w:szCs w:val="18"/>
        </w:rPr>
        <w:t>Dokumentace definitivního zajištění koleje dle předpisu SŽDC S3 Železniční svršek, Díl III Zajištění prostorové polohy koleje (ve formátu *.</w:t>
      </w:r>
      <w:proofErr w:type="spellStart"/>
      <w:r w:rsidRPr="00800A3E">
        <w:rPr>
          <w:sz w:val="18"/>
          <w:szCs w:val="18"/>
        </w:rPr>
        <w:t>docx</w:t>
      </w:r>
      <w:proofErr w:type="spellEnd"/>
      <w:r w:rsidRPr="00800A3E">
        <w:rPr>
          <w:sz w:val="18"/>
          <w:szCs w:val="18"/>
        </w:rPr>
        <w:t>,*.</w:t>
      </w:r>
      <w:proofErr w:type="spellStart"/>
      <w:r w:rsidRPr="00800A3E">
        <w:rPr>
          <w:sz w:val="18"/>
          <w:szCs w:val="18"/>
        </w:rPr>
        <w:t>xlsx</w:t>
      </w:r>
      <w:proofErr w:type="spellEnd"/>
      <w:r w:rsidRPr="00800A3E">
        <w:rPr>
          <w:sz w:val="18"/>
          <w:szCs w:val="18"/>
        </w:rPr>
        <w:t>, *.</w:t>
      </w:r>
      <w:proofErr w:type="spellStart"/>
      <w:r w:rsidRPr="00800A3E">
        <w:rPr>
          <w:sz w:val="18"/>
          <w:szCs w:val="18"/>
        </w:rPr>
        <w:t>dwg</w:t>
      </w:r>
      <w:proofErr w:type="spellEnd"/>
      <w:r w:rsidRPr="00800A3E">
        <w:rPr>
          <w:sz w:val="18"/>
          <w:szCs w:val="18"/>
        </w:rPr>
        <w:t>, *.</w:t>
      </w:r>
      <w:proofErr w:type="spellStart"/>
      <w:r w:rsidRPr="00800A3E">
        <w:rPr>
          <w:sz w:val="18"/>
          <w:szCs w:val="18"/>
        </w:rPr>
        <w:t>dng</w:t>
      </w:r>
      <w:proofErr w:type="spellEnd"/>
      <w:r w:rsidRPr="00800A3E">
        <w:rPr>
          <w:sz w:val="18"/>
          <w:szCs w:val="18"/>
        </w:rPr>
        <w:t>, případně *.</w:t>
      </w:r>
      <w:proofErr w:type="spellStart"/>
      <w:r w:rsidRPr="00800A3E">
        <w:rPr>
          <w:sz w:val="18"/>
          <w:szCs w:val="18"/>
        </w:rPr>
        <w:t>dfx</w:t>
      </w:r>
      <w:proofErr w:type="spellEnd"/>
      <w:r w:rsidRPr="00800A3E">
        <w:rPr>
          <w:sz w:val="18"/>
          <w:szCs w:val="18"/>
        </w:rPr>
        <w:t xml:space="preserve"> a *.</w:t>
      </w:r>
      <w:proofErr w:type="spellStart"/>
      <w:r w:rsidRPr="00800A3E">
        <w:rPr>
          <w:sz w:val="18"/>
          <w:szCs w:val="18"/>
        </w:rPr>
        <w:t>pdf</w:t>
      </w:r>
      <w:proofErr w:type="spellEnd"/>
      <w:r w:rsidRPr="00800A3E">
        <w:rPr>
          <w:sz w:val="18"/>
          <w:szCs w:val="18"/>
        </w:rPr>
        <w:t>).</w:t>
      </w:r>
    </w:p>
    <w:p w14:paraId="7F724E90" w14:textId="547CE11D" w:rsidR="009F244D" w:rsidRPr="00800A3E" w:rsidRDefault="009F244D" w:rsidP="007345FE">
      <w:pPr>
        <w:pStyle w:val="Text2-2"/>
        <w:ind w:left="1701" w:hanging="992"/>
      </w:pPr>
      <w:r w:rsidRPr="00800A3E">
        <w:t>V listinné podobě bude DSPS předána v rozsahu čl. 4.1.</w:t>
      </w:r>
      <w:r w:rsidR="00FD5F18" w:rsidRPr="00800A3E">
        <w:t>3.</w:t>
      </w:r>
      <w:r w:rsidR="005D336A" w:rsidRPr="00800A3E">
        <w:t>28</w:t>
      </w:r>
      <w:r w:rsidRPr="00800A3E">
        <w:t xml:space="preserve"> těchto ZTP dle části a), e), f)(v) a f)(</w:t>
      </w:r>
      <w:proofErr w:type="spellStart"/>
      <w:r w:rsidRPr="00800A3E">
        <w:t>vi</w:t>
      </w:r>
      <w:proofErr w:type="spellEnd"/>
      <w:r w:rsidRPr="00800A3E">
        <w:t>).</w:t>
      </w:r>
    </w:p>
    <w:p w14:paraId="5F3CF275" w14:textId="77777777" w:rsidR="009F244D" w:rsidRPr="00800A3E" w:rsidRDefault="009F244D" w:rsidP="007345FE">
      <w:pPr>
        <w:pStyle w:val="Text2-2"/>
        <w:ind w:left="1701" w:hanging="992"/>
      </w:pPr>
      <w:r w:rsidRPr="00800A3E">
        <w:t>Zhotovitel zajistí souborné zpracování geodetické části DSPS v takovém rozsahu, aby bylo využitelné pro zhotovení polohopisných plánů v knize plánů dle příslušných Právních předpisů vydaných Objednatelem.</w:t>
      </w:r>
    </w:p>
    <w:p w14:paraId="402E4DFE" w14:textId="77777777" w:rsidR="009F244D" w:rsidRPr="00800A3E" w:rsidRDefault="009F244D" w:rsidP="007345FE">
      <w:pPr>
        <w:pStyle w:val="Text2-2"/>
        <w:ind w:left="1701" w:hanging="992"/>
      </w:pPr>
      <w:r w:rsidRPr="00800A3E">
        <w:rPr>
          <w:b/>
        </w:rPr>
        <w:t>Součástí dokumentů skutečného provedení stavby</w:t>
      </w:r>
      <w:r w:rsidRPr="00800A3E">
        <w:t xml:space="preserve"> pro účely kolaudace je také zajištění dokladů v rozsahu požadavků, které se týkají projednání stavby, zápisy z jednání, veškerá souhlasná vyjádření a stanoviska dotčených orgánů a dalších osob, současných i budoucích správců a provozovatelů, včetně dokladů o projednání zásahu stavby do majetku třetích osob, dle požadavku vydaných stavebních povolení:</w:t>
      </w:r>
    </w:p>
    <w:p w14:paraId="4B72DACC" w14:textId="77777777" w:rsidR="009F244D" w:rsidRPr="00800A3E" w:rsidRDefault="009F244D" w:rsidP="007345FE">
      <w:pPr>
        <w:pStyle w:val="Odstavecseseznamem"/>
        <w:numPr>
          <w:ilvl w:val="4"/>
          <w:numId w:val="14"/>
        </w:numPr>
        <w:spacing w:after="120"/>
        <w:ind w:left="1701" w:hanging="992"/>
        <w:jc w:val="both"/>
        <w:rPr>
          <w:sz w:val="18"/>
          <w:szCs w:val="18"/>
        </w:rPr>
      </w:pPr>
      <w:r w:rsidRPr="00800A3E">
        <w:rPr>
          <w:sz w:val="18"/>
          <w:szCs w:val="18"/>
        </w:rPr>
        <w:lastRenderedPageBreak/>
        <w:t>doklady o udělených výjimkách z platných předpisů a norem, případně souhlas Drážního úřadu,</w:t>
      </w:r>
    </w:p>
    <w:p w14:paraId="10408F91" w14:textId="77777777" w:rsidR="009F244D" w:rsidRPr="00800A3E" w:rsidRDefault="009F244D" w:rsidP="007345FE">
      <w:pPr>
        <w:pStyle w:val="Text2-2"/>
        <w:numPr>
          <w:ilvl w:val="4"/>
          <w:numId w:val="14"/>
        </w:numPr>
        <w:ind w:left="1701" w:hanging="992"/>
      </w:pPr>
      <w:r w:rsidRPr="00800A3E">
        <w:t>doklady o projednání PDPS,</w:t>
      </w:r>
    </w:p>
    <w:p w14:paraId="17D05DC8" w14:textId="77777777" w:rsidR="009F244D" w:rsidRPr="00800A3E" w:rsidRDefault="009F244D" w:rsidP="007345FE">
      <w:pPr>
        <w:pStyle w:val="Text2-2"/>
        <w:numPr>
          <w:ilvl w:val="4"/>
          <w:numId w:val="14"/>
        </w:numPr>
        <w:ind w:left="1701" w:hanging="992"/>
      </w:pPr>
      <w:r w:rsidRPr="00800A3E">
        <w:t>závazná stanoviska dotčených orgánů a další doklady o jednání s dotčenými orgány a účastníky stavebního řízení,</w:t>
      </w:r>
    </w:p>
    <w:p w14:paraId="2FAA8CA9" w14:textId="77777777" w:rsidR="009F244D" w:rsidRPr="00800A3E" w:rsidRDefault="009F244D" w:rsidP="007345FE">
      <w:pPr>
        <w:pStyle w:val="Text2-2"/>
        <w:numPr>
          <w:ilvl w:val="4"/>
          <w:numId w:val="14"/>
        </w:numPr>
        <w:ind w:left="1701" w:hanging="992"/>
      </w:pPr>
      <w:r w:rsidRPr="00800A3E">
        <w:t>vyjádření vlastníků a správců dotčených inženýrských sítí,</w:t>
      </w:r>
    </w:p>
    <w:p w14:paraId="3CE3026A" w14:textId="77777777" w:rsidR="009F244D" w:rsidRPr="00800A3E" w:rsidRDefault="009F244D" w:rsidP="007345FE">
      <w:pPr>
        <w:pStyle w:val="Text2-2"/>
        <w:numPr>
          <w:ilvl w:val="4"/>
          <w:numId w:val="14"/>
        </w:numPr>
        <w:ind w:left="1701" w:hanging="992"/>
      </w:pPr>
      <w:r w:rsidRPr="00800A3E">
        <w:t>doklady o projednání s vlastníky pozemků a staveb nebo bytů a nebytových prostor dotčených stavbou, popř. s jinými oprávněnými subjekty.</w:t>
      </w:r>
    </w:p>
    <w:p w14:paraId="6BE0803C" w14:textId="3B18D3C9" w:rsidR="009F244D" w:rsidRPr="009F244D" w:rsidRDefault="009F244D" w:rsidP="007345FE">
      <w:pPr>
        <w:pStyle w:val="Text2-2"/>
        <w:ind w:left="1701" w:hanging="992"/>
      </w:pPr>
      <w:r w:rsidRPr="009F244D">
        <w:t xml:space="preserve">Zhotovitel je v </w:t>
      </w:r>
      <w:r w:rsidRPr="00722BEB">
        <w:t xml:space="preserve">termínu </w:t>
      </w:r>
      <w:r w:rsidR="008C4EA5" w:rsidRPr="00722BEB">
        <w:t xml:space="preserve">nejpozději ke dni zahájení </w:t>
      </w:r>
      <w:r w:rsidR="00722BEB" w:rsidRPr="00722BEB">
        <w:t>stavebních</w:t>
      </w:r>
      <w:r w:rsidR="008C4EA5" w:rsidRPr="00722BEB">
        <w:t xml:space="preserve"> prací</w:t>
      </w:r>
      <w:r w:rsidR="00722BEB" w:rsidRPr="00722BEB">
        <w:t xml:space="preserve"> (viz bod 5.1.1 ZTP) </w:t>
      </w:r>
      <w:r w:rsidRPr="009F244D">
        <w:t xml:space="preserve">povinen písemně oznámit Objednateli (TDS) </w:t>
      </w:r>
      <w:r w:rsidRPr="009F244D">
        <w:rPr>
          <w:b/>
        </w:rPr>
        <w:t>vady a nedostatky v Projektové dokumentaci</w:t>
      </w:r>
      <w:r w:rsidRPr="009F244D">
        <w:t xml:space="preserve">, u kterých lze oprávněně předpokládat, že vlivem stavební činnosti a veškeré činnosti Zhotovitele, spojené s prováděním Díla, </w:t>
      </w:r>
      <w:r w:rsidRPr="00C4162B">
        <w:rPr>
          <w:b/>
        </w:rPr>
        <w:t>budou mít negativní/škodlivý</w:t>
      </w:r>
      <w:r w:rsidRPr="009F244D">
        <w:t xml:space="preserve"> </w:t>
      </w:r>
      <w:r w:rsidRPr="00C4162B">
        <w:rPr>
          <w:b/>
        </w:rPr>
        <w:t>vliv na životní prostředí</w:t>
      </w:r>
      <w:r w:rsidRPr="009F244D">
        <w:t>.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1EA474EF" w14:textId="59722F62" w:rsidR="006F687F" w:rsidRPr="00EA0BE4" w:rsidRDefault="006F687F" w:rsidP="007345FE">
      <w:pPr>
        <w:pStyle w:val="Text2-2"/>
        <w:ind w:left="1701" w:hanging="992"/>
      </w:pPr>
      <w:r w:rsidRPr="00722BEB">
        <w:t>Zhotovitel vždy předloží Objednateli</w:t>
      </w:r>
      <w:r w:rsidR="00722BEB" w:rsidRPr="00722BEB">
        <w:t>,</w:t>
      </w:r>
      <w:r w:rsidR="00722BEB">
        <w:t xml:space="preserve"> </w:t>
      </w:r>
      <w:r w:rsidR="00722BEB" w:rsidRPr="00722BEB">
        <w:t>a to</w:t>
      </w:r>
      <w:r w:rsidRPr="00722BEB">
        <w:t xml:space="preserve"> </w:t>
      </w:r>
      <w:r w:rsidR="00EA0BE4" w:rsidRPr="00722BEB">
        <w:t>nejpozději ke dni d</w:t>
      </w:r>
      <w:r w:rsidR="00722BEB" w:rsidRPr="00722BEB">
        <w:t>o</w:t>
      </w:r>
      <w:r w:rsidR="00EA0BE4" w:rsidRPr="00722BEB">
        <w:t>končení Díla</w:t>
      </w:r>
      <w:r w:rsidR="00722BEB" w:rsidRPr="00722BEB">
        <w:t xml:space="preserve"> (viz bod 5.1.1 ZTP)</w:t>
      </w:r>
      <w:r w:rsidR="00EA0BE4" w:rsidRPr="00722BEB">
        <w:t xml:space="preserve"> </w:t>
      </w:r>
      <w:r w:rsidRPr="00722BEB">
        <w:rPr>
          <w:b/>
        </w:rPr>
        <w:t>doklady o nakládání s odpady</w:t>
      </w:r>
      <w:r w:rsidRPr="00722BEB">
        <w:t>. Součástí</w:t>
      </w:r>
      <w:r w:rsidRPr="00EA0BE4">
        <w:t xml:space="preserve"> těchto dokladů budou zejména evidence o druzích a množství odpadů, evidence o množství a druzích recyklovaných stavebních a demoličních odpadů, odpadů předaných k recyklaci na recyklační závod, evidence o množství a druzích </w:t>
      </w:r>
      <w:proofErr w:type="spellStart"/>
      <w:r w:rsidRPr="00EA0BE4">
        <w:t>výzisku</w:t>
      </w:r>
      <w:proofErr w:type="spellEnd"/>
      <w:r w:rsidRPr="00EA0BE4">
        <w:t>, včetně evidence o jejich uskladnění, využití nebo odstranění, a to včetně provozovatelů zařízení určeného pro nakládání s odpady, jimž byly odpady předány.</w:t>
      </w:r>
    </w:p>
    <w:p w14:paraId="38BF2DD9" w14:textId="77777777" w:rsidR="006C44FD" w:rsidRPr="00800A3E" w:rsidRDefault="006C44FD" w:rsidP="007345FE">
      <w:pPr>
        <w:pStyle w:val="Text2-2"/>
        <w:ind w:left="1701" w:hanging="992"/>
      </w:pPr>
      <w:r w:rsidRPr="00800A3E">
        <w:t>Zhotovitel se zavazuje Objednateli sdělit, kde bude dle požadavků právních předpisů uchovávat potřebné doklady o nakládání s odpady.</w:t>
      </w:r>
    </w:p>
    <w:p w14:paraId="194E9CD9" w14:textId="77777777" w:rsidR="006F687F" w:rsidRPr="00800A3E" w:rsidRDefault="006F687F" w:rsidP="007345FE">
      <w:pPr>
        <w:pStyle w:val="Text2-2"/>
        <w:ind w:left="1701" w:hanging="992"/>
      </w:pPr>
      <w:r w:rsidRPr="00800A3E">
        <w:t xml:space="preserve">Zhotovitel se zavazuje zajistit u svých zaměstnanců a zaměstnanců poddodavatelů prokazatelné seznámení s </w:t>
      </w:r>
      <w:r w:rsidRPr="00800A3E">
        <w:rPr>
          <w:b/>
        </w:rPr>
        <w:t xml:space="preserve">plánem BOZP </w:t>
      </w:r>
      <w:r w:rsidRPr="00800A3E">
        <w:t>Díla (dle zákona č. 309/2006 Sb.</w:t>
      </w:r>
      <w:r w:rsidR="006C44FD" w:rsidRPr="00800A3E">
        <w:t xml:space="preserve"> (zákon o zajištění dalších podmínek bezpečnosti a ochrany zdraví při práci))</w:t>
      </w:r>
      <w:r w:rsidRPr="00800A3E">
        <w:t xml:space="preserve"> a doložit splnění této povinnosti písemně před předáním Staveniště Zhotoviteli. </w:t>
      </w:r>
    </w:p>
    <w:p w14:paraId="77E40174" w14:textId="2E9139A0" w:rsidR="00421120" w:rsidRPr="006F687F" w:rsidRDefault="00421120" w:rsidP="007345FE">
      <w:pPr>
        <w:pStyle w:val="Text2-2"/>
        <w:ind w:left="1701" w:hanging="992"/>
      </w:pPr>
      <w:r w:rsidRPr="00421120">
        <w:t xml:space="preserve">Zhotovitel se zavazuje zajistit, že zaměstnanci Zhotovitele a Poddodavatelů budou při pobytu v prostoru Staveniště </w:t>
      </w:r>
      <w:r w:rsidR="005E2503" w:rsidRPr="00421120">
        <w:t>na pracovním ochranném oděvu zřetelně označeni obchodní firmou nebo jménem Zhotovitele nebo Poddodavatele</w:t>
      </w:r>
      <w:r w:rsidRPr="00421120">
        <w:t>.</w:t>
      </w:r>
    </w:p>
    <w:p w14:paraId="4DC2CC49" w14:textId="68DE84A6" w:rsidR="007254C4" w:rsidRPr="00800A3E" w:rsidRDefault="00421120" w:rsidP="00800A3E">
      <w:pPr>
        <w:pStyle w:val="Text2-2"/>
        <w:ind w:left="1701" w:hanging="992"/>
      </w:pPr>
      <w:r w:rsidRPr="00421120">
        <w:t xml:space="preserve">Zhotovitel u </w:t>
      </w:r>
      <w:r w:rsidRPr="00421120">
        <w:rPr>
          <w:b/>
        </w:rPr>
        <w:t xml:space="preserve">provozované činnosti se zvýšeným/vysokým požárním nebezpečím </w:t>
      </w:r>
      <w:r w:rsidRPr="00421120">
        <w:t>(§ 4 zákona č. 133/1985 Sb.</w:t>
      </w:r>
      <w:r w:rsidR="006C44FD">
        <w:t>, o požární ochraně, včetně prováděcích předpisu k tomuto zákonu</w:t>
      </w:r>
      <w:r w:rsidRPr="00421120">
        <w:t>),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16426AE8" w14:textId="77777777" w:rsidR="00DF7BAA" w:rsidRDefault="00DF7BAA" w:rsidP="00DF7BAA">
      <w:pPr>
        <w:pStyle w:val="Nadpis2-2"/>
      </w:pPr>
      <w:bookmarkStart w:id="32" w:name="_Toc132367357"/>
      <w:r>
        <w:t xml:space="preserve">Zeměměřická </w:t>
      </w:r>
      <w:r w:rsidRPr="0080577B">
        <w:t>činnost</w:t>
      </w:r>
      <w:r>
        <w:t xml:space="preserve"> zhotovitele</w:t>
      </w:r>
      <w:bookmarkEnd w:id="32"/>
    </w:p>
    <w:p w14:paraId="0D0C0FDD" w14:textId="119A4068" w:rsidR="00DC55C8" w:rsidRDefault="00DC55C8" w:rsidP="006E70F3">
      <w:pPr>
        <w:pStyle w:val="Text2-1"/>
      </w:pPr>
      <w:r w:rsidRPr="00DC55C8">
        <w:t>Zhotovitel zažádá jmenovaného ÚOZI (úředně oprávněný zeměměřičský inženýr) Objednatele</w:t>
      </w:r>
      <w:r w:rsidR="006E70F3">
        <w:t>, kterým je</w:t>
      </w:r>
      <w:r w:rsidRPr="00DC55C8">
        <w:t xml:space="preserve"> </w:t>
      </w:r>
      <w:r w:rsidR="006E70F3" w:rsidRPr="006E70F3">
        <w:t>Ing. Jiří Jalůvka</w:t>
      </w:r>
      <w:r w:rsidR="006E70F3">
        <w:t xml:space="preserve">, </w:t>
      </w:r>
      <w:hyperlink r:id="rId11" w:history="1">
        <w:r w:rsidR="006E70F3" w:rsidRPr="00457E6E">
          <w:rPr>
            <w:rStyle w:val="Hypertextovodkaz"/>
            <w:noProof w:val="0"/>
          </w:rPr>
          <w:t>Jaluvka@spravazeleznic.cz</w:t>
        </w:r>
      </w:hyperlink>
      <w:r w:rsidR="006E70F3">
        <w:t xml:space="preserve">, </w:t>
      </w:r>
      <w:r w:rsidR="008F4FD0">
        <w:t>telefonní číslo</w:t>
      </w:r>
      <w:r w:rsidR="006E70F3" w:rsidRPr="006E70F3">
        <w:t xml:space="preserve"> </w:t>
      </w:r>
      <w:r w:rsidR="006E70F3">
        <w:t xml:space="preserve">+420 724 263 476 </w:t>
      </w:r>
      <w:r w:rsidRPr="00DC55C8">
        <w:t xml:space="preserve">o zajištění aktuálních podkladů a postupu vyplývajícího z požadavků </w:t>
      </w:r>
      <w:r w:rsidRPr="00DC55C8">
        <w:lastRenderedPageBreak/>
        <w:t>uvedených v TKP a těchto ZTP pro provedení díla nejpozději do termínu předání Staveniště.</w:t>
      </w:r>
    </w:p>
    <w:p w14:paraId="22C95300" w14:textId="2AEDF783" w:rsidR="00DC55C8" w:rsidRDefault="00DC55C8" w:rsidP="00DC55C8">
      <w:pPr>
        <w:pStyle w:val="Text2-1"/>
      </w:pPr>
      <w:r>
        <w:t>Poskytování geodetických podkladů se řídí Pokynem generálního ředitele</w:t>
      </w:r>
      <w:bookmarkStart w:id="33" w:name="_Hlk113520772"/>
      <w:bookmarkStart w:id="34" w:name="_Hlk113520921"/>
      <w:r w:rsidR="00234F48">
        <w:t xml:space="preserve"> </w:t>
      </w:r>
      <w:r>
        <w:t>SŽ</w:t>
      </w:r>
      <w:r w:rsidR="00C54E22">
        <w:t xml:space="preserve"> </w:t>
      </w:r>
      <w:r>
        <w:t>PO-06/2020-GŘ</w:t>
      </w:r>
      <w:bookmarkEnd w:id="33"/>
      <w:bookmarkEnd w:id="34"/>
      <w:r w:rsidR="00157FB9">
        <w:t>, Pokyn generálního ředitele k poskytování geodetických podkladů a činností pro přípravu a realizaci opravných a investičních akcí.</w:t>
      </w:r>
    </w:p>
    <w:p w14:paraId="2081E5F1" w14:textId="77777777" w:rsidR="00DC55C8" w:rsidRDefault="00DC55C8" w:rsidP="00DC55C8">
      <w:pPr>
        <w:pStyle w:val="Text2-1"/>
      </w:pPr>
      <w:r>
        <w:t xml:space="preserve">V případě staveb, které nejsou realizovány podle projektové dokumentace, bude přiměřeně uplatněno ustanovení TKP a dále zjednodušený postup popsaný v následujících bodech. </w:t>
      </w:r>
    </w:p>
    <w:p w14:paraId="325F1835" w14:textId="77777777" w:rsidR="00DC55C8" w:rsidRPr="00800A3E" w:rsidRDefault="00DC55C8" w:rsidP="00DC55C8">
      <w:pPr>
        <w:pStyle w:val="Text2-1"/>
      </w:pPr>
      <w:r w:rsidRPr="00800A3E">
        <w:t>Geodetická dokumentace (geodetická část projektové dokumentace nebo geodetická část DSPS) bude odevzdána digitálně v otevřené i uzavřené verzi a bude ověřena úředně oprávněným zeměměřickým inženýrem Zhotovitele (dále jen „ÚOZI Zhotovitele“). V případě doplnění nebo opravy musí být editovaná dokumentace opětovně ověřena ÚOZI Zhotovitele.</w:t>
      </w:r>
    </w:p>
    <w:p w14:paraId="053071F0" w14:textId="77777777" w:rsidR="00DC55C8" w:rsidRPr="00800A3E" w:rsidRDefault="00DC55C8" w:rsidP="00DC55C8">
      <w:pPr>
        <w:pStyle w:val="Text2-1"/>
      </w:pPr>
      <w:r w:rsidRPr="00800A3E">
        <w:t xml:space="preserve">Zhotovitel si zajistí prostřednictvím ÚOZI Zhotovitele geodetické a mapové podklady u ÚOZI Objednatele: dokumentaci o bodech ŽBP, železniční mapové podklady (dále jen „ŽMP“) a projekt stávajícího stavu PPK. ÚOZI Objednatele zajistí koordinaci s jednotlivými správci SŽG - ŽBP, ŽMP, PPK, popř. se správcem železničního katastru nemovitostí (dále jen „ŽKN“). </w:t>
      </w:r>
    </w:p>
    <w:p w14:paraId="2E8FBF02" w14:textId="59565232" w:rsidR="00DC55C8" w:rsidRPr="00800A3E" w:rsidRDefault="00DC55C8" w:rsidP="00DC55C8">
      <w:pPr>
        <w:pStyle w:val="Text2-1"/>
      </w:pPr>
      <w:r w:rsidRPr="00800A3E">
        <w:t xml:space="preserve">Dostupné podklady uvedené v čl. 4.2.5 těchto ZTP splňující TKP, předá ÚOZI Objednatele ÚOZI Zhotovitele a následně bude koordinovat zeměměřické činnosti Zhotovitele v souladu s platnými, obecně závaznými právními předpisy a interními dokumenty a předpisy Správy železnic. </w:t>
      </w:r>
    </w:p>
    <w:p w14:paraId="5B9F79C1" w14:textId="77777777" w:rsidR="00DC55C8" w:rsidRDefault="00DC55C8" w:rsidP="00DC55C8">
      <w:pPr>
        <w:pStyle w:val="Text2-1"/>
      </w:pPr>
      <w:r>
        <w:t>Případné doplňující měření geodetických a mapových podkladů nebo ověření osy koleje pro vypracování projektové dokumentace nebo projektu PPK zajistí Zhotovitel na vlastní náklady podle Metodických pokynů uvedených v</w:t>
      </w:r>
      <w:bookmarkStart w:id="35" w:name="_Hlk113458748"/>
      <w:r>
        <w:t> čl. 1.7.3 TKP ZEMĚMĚŘICKÁ ČINNOST ZAJIŠŤOVANÁ ZHOTOVITELEM</w:t>
      </w:r>
      <w:bookmarkEnd w:id="35"/>
      <w:r>
        <w:t xml:space="preserve"> a předá ÚOZI Objednatele ke kontrole.</w:t>
      </w:r>
    </w:p>
    <w:p w14:paraId="100ECCA3" w14:textId="77777777" w:rsidR="00DC55C8" w:rsidRDefault="00DC55C8" w:rsidP="00DC55C8">
      <w:pPr>
        <w:pStyle w:val="Text2-1"/>
      </w:pPr>
      <w:r>
        <w:t>Zhotovitel je povinen po dobu realizace stavby chránit body ŽBP. Dojde-li u bodů ŽBP k jejich zničení, poškození, neoprávněnému přemístění nebo učinění nepoužitelnými, a to ze strany činnosti Zhotovitele, musí být tato skutečnost neprodleně projednána s ÚOZI Objednatele, který tuto činnost koordinuje se správcem ŽBP. Přeložení, obnovení nebo přemístění bodů ŽBP včetně zaměření a určení bude uskutečněno Zhotovitelem ve spolupráci se správcem ŽBP a to na</w:t>
      </w:r>
      <w:r w:rsidRPr="00DC55C8">
        <w:rPr>
          <w:sz w:val="20"/>
          <w:szCs w:val="20"/>
        </w:rPr>
        <w:t xml:space="preserve"> </w:t>
      </w:r>
      <w:r w:rsidRPr="00DC55C8">
        <w:t>náklady zhotovitele. Dokumentaci nového ŽBP předá Zhotovitel UOZI Objednatele nejpozději při ukončení stavby. Dokumentace nového ŽBP bude součástí DSPS v případě, že samotné DSPS je součástí smluvního vztahu.</w:t>
      </w:r>
    </w:p>
    <w:p w14:paraId="22CD55CB" w14:textId="77777777" w:rsidR="00DC55C8" w:rsidRDefault="00DC55C8" w:rsidP="00DC55C8">
      <w:pPr>
        <w:pStyle w:val="Text2-1"/>
      </w:pPr>
      <w: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3A6118A6" w14:textId="77777777" w:rsidR="00DC55C8" w:rsidRDefault="00DC55C8" w:rsidP="00DC55C8">
      <w:pPr>
        <w:pStyle w:val="Text2-1"/>
      </w:pPr>
      <w:r>
        <w:t>V případě úpravy GPK metodou propracování (popř. metodou zmenšování chyb) bude její zaměření součástí dokumentace zaměření skutečného stavu.</w:t>
      </w:r>
    </w:p>
    <w:p w14:paraId="39FB7238" w14:textId="77777777" w:rsidR="00DC55C8" w:rsidRDefault="00DC55C8" w:rsidP="00DC55C8">
      <w:pPr>
        <w:pStyle w:val="Text2-1"/>
      </w:pPr>
      <w: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5067E6D1" w14:textId="77777777" w:rsidR="00DC55C8" w:rsidRDefault="00DC55C8" w:rsidP="00DC55C8">
      <w:pPr>
        <w:pStyle w:val="Text2-1"/>
      </w:pPr>
      <w: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774FF903" w14:textId="77777777" w:rsidR="00DC55C8" w:rsidRDefault="00DC55C8" w:rsidP="00DC55C8">
      <w:pPr>
        <w:pStyle w:val="Text2-1"/>
      </w:pPr>
      <w: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w:t>
      </w:r>
      <w:r>
        <w:lastRenderedPageBreak/>
        <w:t xml:space="preserve">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UOZI Objednatele. </w:t>
      </w:r>
    </w:p>
    <w:p w14:paraId="5210E3F2" w14:textId="77777777" w:rsidR="00DC55C8" w:rsidRDefault="00DC55C8" w:rsidP="00DC55C8">
      <w:pPr>
        <w:pStyle w:val="Text2-1"/>
      </w:pPr>
      <w: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6231CB01" w14:textId="77358A85" w:rsidR="00800A3E" w:rsidRPr="00800A3E" w:rsidRDefault="00DC55C8" w:rsidP="00800A3E">
      <w:pPr>
        <w:pStyle w:val="Text2-1"/>
      </w:pPr>
      <w:r w:rsidRPr="00800A3E">
        <w:t>Zhotovitel předá dokumentaci ÚOZI Objednatele ke kontrole v termínu odevzdání DSPS uvedeném ve smlouvě o dílo, nejpozději však do 30 dnů od ukončení prací dle platného harmonogramu stavby. ÚOZI Objednatele provede věcnou a formální kontrolu DSPS. Při shledání nedostatků ÚOZI Objednatele zašle vyjádření s uvedenými nedostatky Zhotoviteli, který následně provede opr</w:t>
      </w:r>
      <w:r w:rsidR="00800A3E" w:rsidRPr="00800A3E">
        <w:t xml:space="preserve">avu DSPS do 10 pracovních dnů. </w:t>
      </w:r>
    </w:p>
    <w:p w14:paraId="4F09C53C" w14:textId="2D9E2319" w:rsidR="00DF7BAA" w:rsidRPr="00DB1800" w:rsidRDefault="00DF7BAA" w:rsidP="00DF7BAA">
      <w:pPr>
        <w:pStyle w:val="Nadpis2-2"/>
      </w:pPr>
      <w:bookmarkStart w:id="36" w:name="_Toc6410438"/>
      <w:bookmarkStart w:id="37" w:name="_Toc132367358"/>
      <w:r w:rsidRPr="00DB1800">
        <w:t>Doklady pře</w:t>
      </w:r>
      <w:r w:rsidR="00F606EE" w:rsidRPr="00DB1800">
        <w:t>d</w:t>
      </w:r>
      <w:r w:rsidRPr="00DB1800">
        <w:t>kládané zhotovitelem</w:t>
      </w:r>
      <w:bookmarkEnd w:id="36"/>
      <w:bookmarkEnd w:id="37"/>
    </w:p>
    <w:p w14:paraId="44E06185" w14:textId="106AE04E" w:rsidR="00D12C76" w:rsidRDefault="00562909" w:rsidP="00562909">
      <w:pPr>
        <w:pStyle w:val="Text2-1"/>
      </w:pPr>
      <w:r w:rsidRPr="00DB1800">
        <w:t>Pokud již Zhotovitel nepředložil dále uvedené doklady pře uzavřením SOD, předloží p</w:t>
      </w:r>
      <w:r w:rsidR="00D12C76" w:rsidRPr="00DB1800">
        <w:t>řed zahájením prací na objektech, jejichž součástí jsou „Určená technická zařízení“ ve smyslu vyhlášky MD č. 100/1995 Sb., kterou se stanoví podmínky pro provoz, konstrukci a</w:t>
      </w:r>
      <w:r w:rsidRPr="00DB1800">
        <w:t> </w:t>
      </w:r>
      <w:r w:rsidR="00D12C76" w:rsidRPr="00DB1800">
        <w:t xml:space="preserve">výrobu určených technických zařízení a jejich konkretizace (Řád určených technických zařízení), v platném znění, včetně prováděcích předpisů k této vyhlášce v platném znění, doklad o tom, že má </w:t>
      </w:r>
      <w:r w:rsidRPr="00DB1800">
        <w:t xml:space="preserve">pověření nebo má </w:t>
      </w:r>
      <w:r w:rsidR="00D12C76" w:rsidRPr="00DB1800">
        <w:t xml:space="preserve">zajištěnou spolupráci </w:t>
      </w:r>
      <w:r w:rsidRPr="00DB1800">
        <w:t>s </w:t>
      </w:r>
      <w:r w:rsidR="00D12C76" w:rsidRPr="00DB1800">
        <w:t>právnick</w:t>
      </w:r>
      <w:r w:rsidRPr="00DB1800">
        <w:t xml:space="preserve">ou </w:t>
      </w:r>
      <w:r w:rsidR="00D12C76" w:rsidRPr="00DB1800">
        <w:t>osob</w:t>
      </w:r>
      <w:r w:rsidRPr="00DB1800">
        <w:t>ou, která má pověření</w:t>
      </w:r>
      <w:r w:rsidR="00D12C76" w:rsidRPr="00DB1800">
        <w:t xml:space="preserve"> podle ustanovení § 47 odst. 4 zákona č. 266/1994 Sb. o drahách v pla</w:t>
      </w:r>
      <w:r w:rsidR="008F4FD0">
        <w:t>tném znění pro odpovídající</w:t>
      </w:r>
      <w:r w:rsidR="00D12C76" w:rsidRPr="00DB1800">
        <w:t xml:space="preserve"> druhy „Určených technických zařízení“, dotčených </w:t>
      </w:r>
      <w:r w:rsidR="00840EA1" w:rsidRPr="00DB1800">
        <w:t>stavebními pr</w:t>
      </w:r>
      <w:r w:rsidR="00174630" w:rsidRPr="00DB1800">
        <w:t>a</w:t>
      </w:r>
      <w:r w:rsidR="00840EA1" w:rsidRPr="00DB1800">
        <w:t xml:space="preserve">cemi. </w:t>
      </w:r>
      <w:r w:rsidR="00D12C76" w:rsidRPr="00DB1800">
        <w:t>Z tohoto dokladu musí být zřejmé, že se vztahuje k plnění předmětné zakázky a bez jeho předložení těchto dokladů nebude možné zahájit práce na výše uvedených objektech.</w:t>
      </w:r>
    </w:p>
    <w:p w14:paraId="6F8C1AA1" w14:textId="59AFB716" w:rsidR="00733263" w:rsidRDefault="00733263" w:rsidP="00562909">
      <w:pPr>
        <w:pStyle w:val="Text2-1"/>
      </w:pPr>
      <w:r>
        <w:t>Přehled</w:t>
      </w:r>
      <w:r w:rsidRPr="007171F3">
        <w:t xml:space="preserve"> dokladů </w:t>
      </w:r>
      <w:r>
        <w:t>zejména ve vztahu k odborné způsobilosti dodavatele, případně jiných osob, které budou pro Zhotovitele příslušnou činnost vykonávat a jsou požadovány pro tuto stavbu, jsou</w:t>
      </w:r>
      <w:r w:rsidRPr="007171F3">
        <w:t xml:space="preserve"> definován</w:t>
      </w:r>
      <w:r>
        <w:t>y</w:t>
      </w:r>
      <w:r w:rsidRPr="007171F3">
        <w:t xml:space="preserve"> v</w:t>
      </w:r>
      <w:r>
        <w:t xml:space="preserve"> Zadávací dokumentaci, včetně souvisejících podmínek pro jejich platnost, pro změnu odborně způsobilých osob a další. Zhotovitel je povinen pracovat dle platných předpisů SŽ, tzn. i dle Interního předpisu SŽ Zam1. </w:t>
      </w:r>
    </w:p>
    <w:p w14:paraId="450FA76D" w14:textId="592564DC" w:rsidR="00F7369C" w:rsidRDefault="00F7369C" w:rsidP="00562909">
      <w:pPr>
        <w:pStyle w:val="Text2-1"/>
      </w:pPr>
      <w:r>
        <w:t>Informativní členění UTZ/E</w:t>
      </w:r>
      <w:r w:rsidR="008F4FD0">
        <w:t xml:space="preserve"> dle vyhl.100/95Sb. v </w:t>
      </w:r>
      <w:proofErr w:type="spellStart"/>
      <w:r w:rsidR="008F4FD0">
        <w:t>pl</w:t>
      </w:r>
      <w:proofErr w:type="spellEnd"/>
      <w:r w:rsidR="008F4FD0">
        <w:t>. znění</w:t>
      </w:r>
      <w:r>
        <w:t xml:space="preserve"> v budově Nerudova:</w:t>
      </w:r>
    </w:p>
    <w:p w14:paraId="49DF77B6" w14:textId="7A45F531" w:rsidR="00F7369C" w:rsidRDefault="00F7369C" w:rsidP="00F7369C">
      <w:pPr>
        <w:pStyle w:val="Text2-1"/>
        <w:numPr>
          <w:ilvl w:val="0"/>
          <w:numId w:val="0"/>
        </w:numPr>
        <w:ind w:left="737"/>
      </w:pPr>
      <w:r>
        <w:t xml:space="preserve">a/ Trafostanice 22/0,4kV + rozvodna NN               </w:t>
      </w:r>
      <w:r>
        <w:tab/>
        <w:t>UTZ/E dle vyhl.100/95Sb.</w:t>
      </w:r>
    </w:p>
    <w:p w14:paraId="1D005364" w14:textId="0664CB5B" w:rsidR="00F7369C" w:rsidRDefault="00F7369C" w:rsidP="00F7369C">
      <w:pPr>
        <w:pStyle w:val="Text2-1"/>
        <w:numPr>
          <w:ilvl w:val="0"/>
          <w:numId w:val="0"/>
        </w:numPr>
        <w:ind w:left="737"/>
      </w:pPr>
      <w:r>
        <w:t xml:space="preserve">b/ Páteřní silnoproudé el. rozvody budovy         </w:t>
      </w:r>
      <w:r>
        <w:tab/>
        <w:t>UTZ/E dle vyhl.100/95Sb.</w:t>
      </w:r>
    </w:p>
    <w:p w14:paraId="67802E67" w14:textId="539DC431" w:rsidR="00F7369C" w:rsidRPr="00DB1800" w:rsidRDefault="00F7369C" w:rsidP="00F7369C">
      <w:pPr>
        <w:pStyle w:val="Text2-1"/>
        <w:numPr>
          <w:ilvl w:val="0"/>
          <w:numId w:val="0"/>
        </w:numPr>
        <w:ind w:left="737"/>
      </w:pPr>
      <w:r>
        <w:t xml:space="preserve">c/ Hromosvod + zemnič                             </w:t>
      </w:r>
      <w:r>
        <w:tab/>
      </w:r>
      <w:r>
        <w:tab/>
        <w:t>UTZ/E dle vyhl.100/95Sb.</w:t>
      </w:r>
    </w:p>
    <w:p w14:paraId="4E3B5150" w14:textId="77777777" w:rsidR="00DF7BAA" w:rsidRPr="00953A4A" w:rsidRDefault="00DF7BAA" w:rsidP="00DF7BAA">
      <w:pPr>
        <w:pStyle w:val="Nadpis2-2"/>
      </w:pPr>
      <w:bookmarkStart w:id="38" w:name="_Toc6410439"/>
      <w:bookmarkStart w:id="39" w:name="_Toc132367359"/>
      <w:r w:rsidRPr="00953A4A">
        <w:t>Dokumentace zhotovitele pro stavbu</w:t>
      </w:r>
      <w:bookmarkEnd w:id="38"/>
      <w:bookmarkEnd w:id="39"/>
    </w:p>
    <w:p w14:paraId="065B036C" w14:textId="06738066" w:rsidR="004B12C9" w:rsidRDefault="00740821" w:rsidP="004B12C9">
      <w:pPr>
        <w:pStyle w:val="Text2-1"/>
      </w:pPr>
      <w:r w:rsidRPr="00953A4A">
        <w:t>Součástí předmětu díla je i vyhotoven</w:t>
      </w:r>
      <w:r w:rsidR="004B12C9">
        <w:t xml:space="preserve">í Realizační dokumentace stavby. </w:t>
      </w:r>
      <w:r w:rsidR="004B12C9" w:rsidRPr="004B12C9">
        <w:t>Realizační dokumentace stavby bude zpracována v rozsahu definovaném směrnicí SŽ SM011 - Dokumentace staveb Správy železnic, státní organizace v platném znění.</w:t>
      </w:r>
    </w:p>
    <w:p w14:paraId="18118839" w14:textId="467B831C" w:rsidR="004F3041" w:rsidRPr="004B12C9" w:rsidRDefault="004F3041" w:rsidP="004B12C9">
      <w:pPr>
        <w:pStyle w:val="Text2-1"/>
      </w:pPr>
      <w:r>
        <w:t xml:space="preserve">Realizační dokumentace bude vyhotovena v počtu 5x </w:t>
      </w:r>
      <w:proofErr w:type="spellStart"/>
      <w:r>
        <w:t>Paré</w:t>
      </w:r>
      <w:proofErr w:type="spellEnd"/>
      <w:r>
        <w:t xml:space="preserve"> v papírové podobě. Na připomínky a v konečné podobě bude předána objednateli v digitální podobě.</w:t>
      </w:r>
    </w:p>
    <w:p w14:paraId="7A1E36C0" w14:textId="30B1B731" w:rsidR="004B12C9" w:rsidRDefault="004B12C9" w:rsidP="004B12C9">
      <w:pPr>
        <w:pStyle w:val="Text2-1"/>
      </w:pPr>
      <w:r>
        <w:t>Do této realizační dokumentace zapracuje zhotovitel</w:t>
      </w:r>
      <w:r w:rsidRPr="009E06A4">
        <w:t xml:space="preserve"> aktu</w:t>
      </w:r>
      <w:r>
        <w:t>ální požadavky objednatele:</w:t>
      </w:r>
    </w:p>
    <w:p w14:paraId="4DD5693B" w14:textId="4B28DFCA" w:rsidR="004B12C9" w:rsidRDefault="004B12C9" w:rsidP="004B12C9">
      <w:pPr>
        <w:pStyle w:val="Text2-1"/>
        <w:numPr>
          <w:ilvl w:val="0"/>
          <w:numId w:val="0"/>
        </w:numPr>
        <w:ind w:left="737"/>
      </w:pPr>
      <w:r>
        <w:t>a/ zhotovitel bude reagovat na požadavek a podklady objednatele ve věci instalace fotovoltaických panelů na střechu objektu Nerudova 1 a v tomto smyslu upraví technické řešení ochrany před bleskem v realizační dokumentaci stavby.</w:t>
      </w:r>
    </w:p>
    <w:p w14:paraId="0F32E6AF" w14:textId="536B6FA2" w:rsidR="004B12C9" w:rsidRDefault="004B12C9" w:rsidP="004B12C9">
      <w:pPr>
        <w:pStyle w:val="Text2-1"/>
        <w:numPr>
          <w:ilvl w:val="0"/>
          <w:numId w:val="0"/>
        </w:numPr>
        <w:ind w:left="737"/>
      </w:pPr>
      <w:r>
        <w:t>b/ v rámci realizační dokumentace prověřit a upravit řešení také s ohledem na předpoklad propojení vnější LPS (projektovaný zemnič bleskosvodu ve dvoře objektu Nerudova 1) s již realizovaným strojeným zemničem venkovní trafostanice 22/0,4kV řešeným v rámci probíhající stavby Oprava trafosta</w:t>
      </w:r>
      <w:r w:rsidR="00F7369C">
        <w:t xml:space="preserve">nice Nerudova 1. Prověřit </w:t>
      </w:r>
      <w:r>
        <w:t xml:space="preserve">připojení stávajících 3 ks vnějších neizolovaných svodů na stávající fasádě objektu (situovaných na straně umístění venkovní trafostanice), které jsou ukončeny nad okrajem střechy objektu a ve spodní části na nově zřízené společné zemnící soustavy trafostanice 22/0,4 </w:t>
      </w:r>
      <w:proofErr w:type="spellStart"/>
      <w:r>
        <w:t>kV</w:t>
      </w:r>
      <w:proofErr w:type="spellEnd"/>
      <w:r>
        <w:t>.</w:t>
      </w:r>
      <w:r w:rsidR="00F7369C">
        <w:t xml:space="preserve"> Zadavatel </w:t>
      </w:r>
      <w:r w:rsidR="00F7369C">
        <w:lastRenderedPageBreak/>
        <w:t xml:space="preserve">předpokládá nutnost propojení projektovaného zemniče ve dvoře </w:t>
      </w:r>
      <w:proofErr w:type="spellStart"/>
      <w:r w:rsidR="00F7369C">
        <w:t>objeku</w:t>
      </w:r>
      <w:proofErr w:type="spellEnd"/>
      <w:r w:rsidR="00F7369C">
        <w:t xml:space="preserve"> a již zřízeného zemniče trafostanice na patě objektu.</w:t>
      </w:r>
    </w:p>
    <w:p w14:paraId="2EC890C8" w14:textId="4E8922D6" w:rsidR="004B12C9" w:rsidRDefault="004B12C9" w:rsidP="004B12C9">
      <w:pPr>
        <w:pStyle w:val="Text2-1"/>
        <w:numPr>
          <w:ilvl w:val="0"/>
          <w:numId w:val="0"/>
        </w:numPr>
        <w:ind w:left="737"/>
      </w:pPr>
      <w:r>
        <w:t>c/ v rámci realizační dokumentace upřesnit se Správou pozemních staveb OŘ Ostrava vedení inženýrských sítí ve dvoře objektu Nerudova 1, koordinovat plán rozmístění hloubkových zemničů mimo tyto sítě s dodržením normových odstupů.</w:t>
      </w:r>
      <w:r w:rsidR="00F7369C">
        <w:t xml:space="preserve"> Se správou SPS bude dohodnut</w:t>
      </w:r>
      <w:r w:rsidR="008F4FD0">
        <w:t>o provedení barevného</w:t>
      </w:r>
      <w:r w:rsidR="00F7369C">
        <w:t xml:space="preserve"> nátěr</w:t>
      </w:r>
      <w:r w:rsidR="008F4FD0">
        <w:t>u vnějších</w:t>
      </w:r>
      <w:r w:rsidR="00F7369C">
        <w:t xml:space="preserve"> izolovaných vodičů</w:t>
      </w:r>
      <w:r w:rsidR="008F4FD0">
        <w:t xml:space="preserve"> VN</w:t>
      </w:r>
      <w:r w:rsidR="00F7369C">
        <w:t xml:space="preserve"> do barvy fasády objektu.</w:t>
      </w:r>
    </w:p>
    <w:p w14:paraId="5F670DE3" w14:textId="77777777" w:rsidR="004B12C9" w:rsidRDefault="004B12C9" w:rsidP="004B12C9">
      <w:pPr>
        <w:pStyle w:val="Text2-1"/>
        <w:numPr>
          <w:ilvl w:val="0"/>
          <w:numId w:val="0"/>
        </w:numPr>
        <w:ind w:left="737"/>
      </w:pPr>
      <w:r>
        <w:t>d/ realizační dokumentace bude respektovat podmínky Souhrnného stanoviska Správy železnic a podmínky správců inženýrských sítí. Zhotovitel zajistí jejich aktualizaci a doplnění v rámci realizační dokumentace.</w:t>
      </w:r>
    </w:p>
    <w:p w14:paraId="7BB853A6" w14:textId="393406E6" w:rsidR="00A072E0" w:rsidRDefault="004B12C9" w:rsidP="00754680">
      <w:pPr>
        <w:pStyle w:val="Text2-1"/>
        <w:numPr>
          <w:ilvl w:val="0"/>
          <w:numId w:val="0"/>
        </w:numPr>
        <w:ind w:left="737"/>
      </w:pPr>
      <w:r>
        <w:t>e/ změny vyplývající ze zpracování realizační dokumentace s dopadem do položkového rozpočtu (soupisu prací vč. výkazu výměr) budou projednány s objednatelem a řešeny formou změnového řízení během výstavby.</w:t>
      </w:r>
    </w:p>
    <w:p w14:paraId="70DDCB75" w14:textId="4B01B6FA" w:rsidR="00DF7BAA" w:rsidRPr="00754680" w:rsidRDefault="004B12C9" w:rsidP="00754680">
      <w:pPr>
        <w:pStyle w:val="Text2-1"/>
        <w:numPr>
          <w:ilvl w:val="0"/>
          <w:numId w:val="0"/>
        </w:numPr>
        <w:ind w:left="737"/>
      </w:pPr>
      <w:r>
        <w:t>Zhotovitel zpracuje technologické postupy (TP) provádění prací jednotlivých SO a PS v přiměřeném rozsahu, nutném pro realizaci stavby</w:t>
      </w:r>
      <w:r w:rsidR="00A072E0">
        <w:t>.</w:t>
      </w:r>
    </w:p>
    <w:p w14:paraId="19F38ADB" w14:textId="77777777" w:rsidR="00B53E41" w:rsidRPr="001F6291" w:rsidRDefault="00DF7BAA" w:rsidP="0060019A">
      <w:pPr>
        <w:pStyle w:val="Nadpis2-2"/>
      </w:pPr>
      <w:bookmarkStart w:id="40" w:name="_Toc6410440"/>
      <w:bookmarkStart w:id="41" w:name="_Toc132367360"/>
      <w:r w:rsidRPr="001F6291">
        <w:t>Dokumentace skutečného provedení stavby</w:t>
      </w:r>
      <w:bookmarkEnd w:id="40"/>
      <w:bookmarkEnd w:id="41"/>
    </w:p>
    <w:p w14:paraId="75D4363E" w14:textId="43BE4BF0" w:rsidR="006411F1" w:rsidRPr="00AF10C6" w:rsidRDefault="006411F1" w:rsidP="006411F1">
      <w:pPr>
        <w:pStyle w:val="Text2-1"/>
        <w:rPr>
          <w:color w:val="00A1E0"/>
        </w:rPr>
      </w:pPr>
      <w:r w:rsidRPr="00AF10C6">
        <w:t xml:space="preserve">Objednatel požaduje standardní vyhotovení </w:t>
      </w:r>
      <w:r w:rsidR="000E11D6" w:rsidRPr="00AF10C6">
        <w:t>DSPS</w:t>
      </w:r>
      <w:r w:rsidRPr="00AF10C6">
        <w:t xml:space="preserve"> dle TKP.</w:t>
      </w:r>
    </w:p>
    <w:p w14:paraId="00B8E2C3" w14:textId="1BD58391" w:rsidR="00470F14" w:rsidRPr="00754680" w:rsidRDefault="00606137" w:rsidP="000E11D6">
      <w:pPr>
        <w:pStyle w:val="Text2-1"/>
        <w:rPr>
          <w:rFonts w:eastAsia="Verdana" w:cs="Times New Roman"/>
        </w:rPr>
      </w:pPr>
      <w:r w:rsidRPr="00AF10C6">
        <w:t>Předání</w:t>
      </w:r>
      <w:r w:rsidRPr="001F6291">
        <w:t xml:space="preserve"> DSPS dle oddílu 1.11.5 Kapitoly 1 TKP </w:t>
      </w:r>
      <w:r w:rsidR="00525C0C" w:rsidRPr="00AF10C6">
        <w:t>a dle</w:t>
      </w:r>
      <w:r w:rsidRPr="00AF10C6">
        <w:t xml:space="preserve"> čl. </w:t>
      </w:r>
      <w:r w:rsidRPr="00754680">
        <w:t>4.1.2.23 - 4.1.2.28</w:t>
      </w:r>
      <w:r w:rsidRPr="001F6291">
        <w:t xml:space="preserve"> </w:t>
      </w:r>
      <w:r w:rsidRPr="00AF10C6">
        <w:t>těchto ZTP proběhne na médiu:</w:t>
      </w:r>
      <w:r w:rsidRPr="00754680">
        <w:t xml:space="preserve"> </w:t>
      </w:r>
      <w:r w:rsidRPr="00754680">
        <w:rPr>
          <w:b/>
        </w:rPr>
        <w:t xml:space="preserve">USB </w:t>
      </w:r>
      <w:proofErr w:type="spellStart"/>
      <w:r w:rsidRPr="00754680">
        <w:rPr>
          <w:b/>
        </w:rPr>
        <w:t>flash</w:t>
      </w:r>
      <w:proofErr w:type="spellEnd"/>
      <w:r w:rsidRPr="00754680">
        <w:rPr>
          <w:b/>
        </w:rPr>
        <w:t xml:space="preserve"> disk</w:t>
      </w:r>
      <w:r w:rsidR="004B12C9" w:rsidRPr="00754680">
        <w:rPr>
          <w:rFonts w:eastAsia="Verdana" w:cs="Times New Roman"/>
        </w:rPr>
        <w:t>.</w:t>
      </w:r>
    </w:p>
    <w:p w14:paraId="7CEB78BD" w14:textId="77777777" w:rsidR="00DF7BAA" w:rsidRPr="000124A1" w:rsidRDefault="00DF7BAA" w:rsidP="00DF7BAA">
      <w:pPr>
        <w:pStyle w:val="Nadpis2-2"/>
      </w:pPr>
      <w:bookmarkStart w:id="42" w:name="_Toc6410455"/>
      <w:bookmarkStart w:id="43" w:name="_Toc132367361"/>
      <w:r w:rsidRPr="000124A1">
        <w:t>Pozemní stavební objekty</w:t>
      </w:r>
      <w:bookmarkEnd w:id="42"/>
      <w:bookmarkEnd w:id="43"/>
    </w:p>
    <w:p w14:paraId="7083D44E" w14:textId="42EC3EEE" w:rsidR="00DF7BAA" w:rsidRDefault="00F7369C" w:rsidP="00DF7BAA">
      <w:pPr>
        <w:pStyle w:val="Text2-1"/>
      </w:pPr>
      <w:r>
        <w:t>Stávající stav – vyžaduje opravu hromosvodní instalace a zemnící soustavy</w:t>
      </w:r>
      <w:r w:rsidR="008F4FD0">
        <w:t xml:space="preserve"> objektu drah na ulici Nerudova 1</w:t>
      </w:r>
      <w:r>
        <w:t xml:space="preserve"> dle zadávací dokumentace. </w:t>
      </w:r>
    </w:p>
    <w:p w14:paraId="24F50D22" w14:textId="0F13F82D" w:rsidR="00F7369C" w:rsidRDefault="00F7369C" w:rsidP="00DF7BAA">
      <w:pPr>
        <w:pStyle w:val="Text2-1"/>
      </w:pPr>
      <w:r>
        <w:t xml:space="preserve">Nový stav – po realizaci budou splněny </w:t>
      </w:r>
      <w:r w:rsidR="004C45D4">
        <w:t xml:space="preserve">normové požadavky řady </w:t>
      </w:r>
      <w:r>
        <w:t>ČSN EN</w:t>
      </w:r>
      <w:r w:rsidR="004C45D4">
        <w:t xml:space="preserve"> 62305-1 až 4 vč. souvisejících norem a předpisů. Současně budou splněny podmínky vyplývající ze Zákona o drahách v platném znění vč. souvisejících vyhlášek 100/95Sb. v platném znění a vyhl. 177/95Sb. v platném znění.</w:t>
      </w:r>
      <w:r w:rsidR="00342F12">
        <w:t xml:space="preserve"> Po realizaci zemniče ve vnitřním traktu bude plocha parkoviště uvedena do původního stavu a předána bez vad.</w:t>
      </w:r>
    </w:p>
    <w:p w14:paraId="3B67C881" w14:textId="77777777" w:rsidR="00DF7BAA" w:rsidRDefault="00DF7BAA" w:rsidP="00DF7BAA">
      <w:pPr>
        <w:pStyle w:val="Nadpis2-2"/>
      </w:pPr>
      <w:bookmarkStart w:id="44" w:name="_Toc6410458"/>
      <w:bookmarkStart w:id="45" w:name="_Toc132367362"/>
      <w:r>
        <w:t>Životní prostředí</w:t>
      </w:r>
      <w:bookmarkEnd w:id="45"/>
      <w:r>
        <w:t xml:space="preserve"> </w:t>
      </w:r>
      <w:bookmarkEnd w:id="44"/>
    </w:p>
    <w:p w14:paraId="0E03E227" w14:textId="63BA41BD" w:rsidR="00067FA3" w:rsidRPr="00722BEB" w:rsidRDefault="001860E7" w:rsidP="00722BEB">
      <w:pPr>
        <w:pStyle w:val="Text2-1"/>
        <w:tabs>
          <w:tab w:val="num" w:pos="5076"/>
        </w:tabs>
        <w:rPr>
          <w:rStyle w:val="Tun"/>
        </w:rPr>
      </w:pPr>
      <w:r w:rsidRPr="00B61D30">
        <w:rPr>
          <w:rStyle w:val="Tun"/>
        </w:rPr>
        <w:t xml:space="preserve">Nakládání s odpady </w:t>
      </w:r>
    </w:p>
    <w:p w14:paraId="34EDCA4D" w14:textId="33DA9856" w:rsidR="00E50E94" w:rsidRPr="00754680" w:rsidRDefault="00E50E94" w:rsidP="00DB1800">
      <w:pPr>
        <w:pStyle w:val="Text2-2"/>
        <w:tabs>
          <w:tab w:val="num" w:pos="1701"/>
        </w:tabs>
        <w:ind w:left="1701" w:hanging="992"/>
        <w:rPr>
          <w:rStyle w:val="Tun"/>
          <w:b w:val="0"/>
        </w:rPr>
      </w:pPr>
      <w:r w:rsidRPr="00754680">
        <w:rPr>
          <w:rStyle w:val="Tun"/>
          <w:b w:val="0"/>
        </w:rPr>
        <w:t xml:space="preserve">Zhotovitel stavby si zajistí rozsah skládek, resp. recyklačních míst/center sám, a to dle celkového množství a kategorie odpadů a tuto cenu si včetně rizika zohlední v nabídkové ceně položky.   </w:t>
      </w:r>
    </w:p>
    <w:p w14:paraId="2176B64E" w14:textId="77777777" w:rsidR="00E50E94" w:rsidRPr="00754680" w:rsidRDefault="00E50E94" w:rsidP="00DB1800">
      <w:pPr>
        <w:pStyle w:val="Text2-2"/>
        <w:tabs>
          <w:tab w:val="num" w:pos="1701"/>
        </w:tabs>
        <w:ind w:left="1701" w:hanging="992"/>
        <w:rPr>
          <w:rStyle w:val="Tun"/>
          <w:b w:val="0"/>
        </w:rPr>
      </w:pPr>
      <w:r w:rsidRPr="00754680">
        <w:rPr>
          <w:rStyle w:val="Tun"/>
          <w:b w:val="0"/>
        </w:rPr>
        <w:t>Polohy a vzdálenosti skládek, resp. recyklačních míst/center pro likvidaci, resp. recyklaci odpadů uvedené v Projektové dokumentaci nebo jiné části Zadávací dokumentace jsou pouze informativní a slouží pro interní potřeby Objednatele a stavebního řízení. Umístění skládek, resp. recyklačních míst/center není podkladem pro výběrové řízení na zhotovitele stavby, má tedy pouze informativní charakter.</w:t>
      </w:r>
    </w:p>
    <w:p w14:paraId="188B588A" w14:textId="77777777" w:rsidR="00DF7BAA" w:rsidRDefault="00DF7BAA" w:rsidP="00DF7BAA">
      <w:pPr>
        <w:pStyle w:val="Nadpis2-1"/>
      </w:pPr>
      <w:bookmarkStart w:id="46" w:name="_Toc6410460"/>
      <w:bookmarkStart w:id="47" w:name="_Toc132367363"/>
      <w:r w:rsidRPr="00EC2E51">
        <w:t>ORGANIZACE</w:t>
      </w:r>
      <w:r>
        <w:t xml:space="preserve"> VÝSTAVBY, VÝLUKY</w:t>
      </w:r>
      <w:bookmarkEnd w:id="46"/>
      <w:bookmarkEnd w:id="47"/>
    </w:p>
    <w:p w14:paraId="48B853B2" w14:textId="77777777" w:rsidR="00342F12" w:rsidRDefault="00342F12" w:rsidP="00342F12">
      <w:pPr>
        <w:pStyle w:val="Text2-1"/>
      </w:pPr>
      <w:r>
        <w:t>Podmínky pro provádění prací ve vnitřním traktu budovy Nerudova</w:t>
      </w:r>
    </w:p>
    <w:p w14:paraId="626FB658" w14:textId="77777777" w:rsidR="00342F12" w:rsidRDefault="00342F12" w:rsidP="00342F12">
      <w:pPr>
        <w:pStyle w:val="Text2-1"/>
        <w:numPr>
          <w:ilvl w:val="0"/>
          <w:numId w:val="0"/>
        </w:numPr>
        <w:ind w:left="737"/>
      </w:pPr>
      <w:r>
        <w:t xml:space="preserve">a/ Zhotovitel bude při instalaci zemniče do zadlážděné plochy vnitřního nekrytého parkoviště objektu počítat s omezeními, které vyplývají z provozu nepřetržitých činností v budově. </w:t>
      </w:r>
    </w:p>
    <w:p w14:paraId="72B33046" w14:textId="77777777" w:rsidR="00342F12" w:rsidRDefault="00342F12" w:rsidP="00342F12">
      <w:pPr>
        <w:pStyle w:val="Text2-1"/>
        <w:numPr>
          <w:ilvl w:val="0"/>
          <w:numId w:val="0"/>
        </w:numPr>
        <w:ind w:left="737"/>
      </w:pPr>
      <w:r>
        <w:t>b/ Před započetím výkopových prací bude s příslušným pracovník SPS OŘ Ostrava odsouhlasena poloha vytyčených sítí i poloha zemničů.</w:t>
      </w:r>
    </w:p>
    <w:p w14:paraId="5F4FD341" w14:textId="77777777" w:rsidR="00342F12" w:rsidRDefault="00342F12" w:rsidP="00342F12">
      <w:pPr>
        <w:pStyle w:val="Text2-1"/>
        <w:numPr>
          <w:ilvl w:val="0"/>
          <w:numId w:val="0"/>
        </w:numPr>
        <w:ind w:left="737"/>
      </w:pPr>
      <w:r>
        <w:lastRenderedPageBreak/>
        <w:t xml:space="preserve">c/ Stavební práce bude nutné předem projednat a v průběhu realizace koordinovat se SPS OŘ Ostrava a při výstavbě postupovat v ploše po částech vyloučených z provozu se zachováním vjezdu do dvorního traktu a manipulační plochy pro obslužná vozidla. </w:t>
      </w:r>
    </w:p>
    <w:p w14:paraId="47F61677" w14:textId="77777777" w:rsidR="00342F12" w:rsidRDefault="00342F12" w:rsidP="00342F12">
      <w:pPr>
        <w:pStyle w:val="Text2-1"/>
        <w:numPr>
          <w:ilvl w:val="0"/>
          <w:numId w:val="0"/>
        </w:numPr>
        <w:ind w:left="737"/>
      </w:pPr>
      <w:r>
        <w:t xml:space="preserve">d/ Toto projednání a koordinace se také týká prací prováděných z vysokozdvižné plošiny. </w:t>
      </w:r>
    </w:p>
    <w:p w14:paraId="24C04F65" w14:textId="27E005EF" w:rsidR="00342F12" w:rsidRDefault="00342F12" w:rsidP="00754680">
      <w:pPr>
        <w:pStyle w:val="Text2-1"/>
        <w:numPr>
          <w:ilvl w:val="0"/>
          <w:numId w:val="0"/>
        </w:numPr>
        <w:ind w:left="737"/>
      </w:pPr>
      <w:r>
        <w:t>e/ Při výstavbě uvažovat také s možností realizace stavebních prací ve dnech pracovního volna z důvodu snížení provozních činností v objektu.</w:t>
      </w:r>
    </w:p>
    <w:p w14:paraId="0587D65B" w14:textId="3B28BBFB" w:rsidR="00DF7BAA" w:rsidRPr="00EC02A5" w:rsidRDefault="00DF7BAA" w:rsidP="00DF7BAA">
      <w:pPr>
        <w:pStyle w:val="Text2-1"/>
      </w:pPr>
      <w:r w:rsidRPr="00EC02A5">
        <w:t xml:space="preserve">Závazným pro </w:t>
      </w:r>
      <w:r w:rsidR="00DB58AA" w:rsidRPr="00EC02A5">
        <w:t>Z</w:t>
      </w:r>
      <w:r w:rsidRPr="00EC02A5">
        <w:t>hotovitele jsou</w:t>
      </w:r>
      <w:r w:rsidR="008B4F46">
        <w:t xml:space="preserve"> níže uvedené </w:t>
      </w:r>
      <w:r w:rsidR="008F4FD0">
        <w:t>termíny</w:t>
      </w:r>
      <w:r w:rsidRPr="00C2573F">
        <w:t>,</w:t>
      </w:r>
      <w:r w:rsidRPr="00EC02A5">
        <w:t xml:space="preserve"> které jsou uvedeny v následující tabulce</w:t>
      </w:r>
      <w:r w:rsidR="003B0E7F">
        <w:t xml:space="preserve"> </w:t>
      </w:r>
      <w:r w:rsidR="003B0E7F" w:rsidRPr="0099003A">
        <w:t xml:space="preserve">(uvedené milníky musí </w:t>
      </w:r>
      <w:r w:rsidR="003B0E7F">
        <w:t>korespondovat</w:t>
      </w:r>
      <w:r w:rsidR="003B0E7F" w:rsidRPr="0099003A">
        <w:t xml:space="preserve"> s požadavkem na</w:t>
      </w:r>
      <w:r w:rsidR="003B0E7F">
        <w:t xml:space="preserve"> doložení</w:t>
      </w:r>
      <w:r w:rsidR="003B0E7F" w:rsidRPr="0099003A">
        <w:t xml:space="preserve"> Harmonogram</w:t>
      </w:r>
      <w:r w:rsidR="003B0E7F">
        <w:t>u</w:t>
      </w:r>
      <w:r w:rsidR="003B0E7F" w:rsidRPr="0099003A">
        <w:t xml:space="preserve"> postupu prací dle Zadávací dokumentace)</w:t>
      </w:r>
      <w:r w:rsidRPr="00EC02A5">
        <w:t>:</w:t>
      </w:r>
    </w:p>
    <w:p w14:paraId="47372265" w14:textId="77777777" w:rsidR="00BC5413" w:rsidRPr="00EC02A5" w:rsidRDefault="00756A89" w:rsidP="00754680">
      <w:pPr>
        <w:pStyle w:val="TabulkaNadpis"/>
        <w:ind w:hanging="822"/>
      </w:pPr>
      <w:r w:rsidRPr="00EC02A5">
        <w:t>Stavební postupy /Etapy</w:t>
      </w:r>
    </w:p>
    <w:tbl>
      <w:tblPr>
        <w:tblStyle w:val="Tabulka10"/>
        <w:tblW w:w="8364"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
        <w:gridCol w:w="4152"/>
        <w:gridCol w:w="673"/>
        <w:gridCol w:w="2559"/>
      </w:tblGrid>
      <w:tr w:rsidR="0016041E" w:rsidRPr="0002279D" w14:paraId="4E72ED87" w14:textId="77777777" w:rsidTr="00D244DD">
        <w:trPr>
          <w:cnfStyle w:val="100000000000" w:firstRow="1" w:lastRow="0" w:firstColumn="0" w:lastColumn="0" w:oddVBand="0" w:evenVBand="0" w:oddHBand="0" w:evenHBand="0" w:firstRowFirstColumn="0" w:firstRowLastColumn="0" w:lastRowFirstColumn="0" w:lastRowLastColumn="0"/>
          <w:trHeight w:val="83"/>
          <w:jc w:val="center"/>
        </w:trPr>
        <w:tc>
          <w:tcPr>
            <w:cnfStyle w:val="001000000000" w:firstRow="0" w:lastRow="0" w:firstColumn="1" w:lastColumn="0" w:oddVBand="0" w:evenVBand="0" w:oddHBand="0" w:evenHBand="0" w:firstRowFirstColumn="0" w:firstRowLastColumn="0" w:lastRowFirstColumn="0" w:lastRowLastColumn="0"/>
            <w:tcW w:w="980" w:type="dxa"/>
          </w:tcPr>
          <w:p w14:paraId="292F6585" w14:textId="77777777" w:rsidR="009D623F" w:rsidRPr="00EC02A5" w:rsidRDefault="009D623F" w:rsidP="0002279D">
            <w:pPr>
              <w:pStyle w:val="Tabulka-7"/>
              <w:rPr>
                <w:b/>
              </w:rPr>
            </w:pPr>
            <w:r w:rsidRPr="00EC02A5">
              <w:rPr>
                <w:b/>
              </w:rPr>
              <w:t>Postup</w:t>
            </w:r>
          </w:p>
        </w:tc>
        <w:tc>
          <w:tcPr>
            <w:tcW w:w="4152" w:type="dxa"/>
          </w:tcPr>
          <w:p w14:paraId="1A565737" w14:textId="77777777" w:rsidR="009D623F" w:rsidRPr="00EC02A5"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Činnosti</w:t>
            </w:r>
          </w:p>
        </w:tc>
        <w:tc>
          <w:tcPr>
            <w:tcW w:w="673" w:type="dxa"/>
          </w:tcPr>
          <w:p w14:paraId="7D5C9FC9" w14:textId="77777777" w:rsidR="009D623F" w:rsidRPr="00EC02A5"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Typ výluky</w:t>
            </w:r>
          </w:p>
        </w:tc>
        <w:tc>
          <w:tcPr>
            <w:tcW w:w="2559" w:type="dxa"/>
          </w:tcPr>
          <w:p w14:paraId="656AD4CF" w14:textId="77777777" w:rsidR="009D623F" w:rsidRPr="00EC02A5" w:rsidRDefault="009D623F">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Doba</w:t>
            </w:r>
            <w:r w:rsidR="00756A89" w:rsidRPr="00EC02A5">
              <w:rPr>
                <w:b/>
              </w:rPr>
              <w:t xml:space="preserve"> pro dokončení</w:t>
            </w:r>
          </w:p>
        </w:tc>
      </w:tr>
      <w:tr w:rsidR="00D244DD" w:rsidRPr="0002279D" w14:paraId="684C2F3A" w14:textId="77777777" w:rsidTr="00D244DD">
        <w:trPr>
          <w:trHeight w:val="83"/>
          <w:jc w:val="center"/>
        </w:trPr>
        <w:tc>
          <w:tcPr>
            <w:cnfStyle w:val="001000000000" w:firstRow="0" w:lastRow="0" w:firstColumn="1" w:lastColumn="0" w:oddVBand="0" w:evenVBand="0" w:oddHBand="0" w:evenHBand="0" w:firstRowFirstColumn="0" w:firstRowLastColumn="0" w:lastRowFirstColumn="0" w:lastRowLastColumn="0"/>
            <w:tcW w:w="980" w:type="dxa"/>
          </w:tcPr>
          <w:p w14:paraId="45BBDE1F" w14:textId="77777777" w:rsidR="00D244DD" w:rsidRPr="00EC02A5" w:rsidRDefault="00D244DD" w:rsidP="00D244DD">
            <w:pPr>
              <w:pStyle w:val="Tabulka-7"/>
              <w:rPr>
                <w:b/>
              </w:rPr>
            </w:pPr>
          </w:p>
        </w:tc>
        <w:tc>
          <w:tcPr>
            <w:tcW w:w="4152" w:type="dxa"/>
          </w:tcPr>
          <w:p w14:paraId="534522ED" w14:textId="2BBA1D1A" w:rsidR="00D244DD" w:rsidRPr="00EC02A5" w:rsidRDefault="00D244DD" w:rsidP="00D244DD">
            <w:pPr>
              <w:pStyle w:val="Tabulka-7"/>
              <w:cnfStyle w:val="000000000000" w:firstRow="0" w:lastRow="0" w:firstColumn="0" w:lastColumn="0" w:oddVBand="0" w:evenVBand="0" w:oddHBand="0" w:evenHBand="0" w:firstRowFirstColumn="0" w:firstRowLastColumn="0" w:lastRowFirstColumn="0" w:lastRowLastColumn="0"/>
              <w:rPr>
                <w:b/>
              </w:rPr>
            </w:pPr>
            <w:r w:rsidRPr="00EC02A5">
              <w:t>Zahájení stavby</w:t>
            </w:r>
            <w:r>
              <w:t xml:space="preserve"> (stavebních prací) – dnem předání staveniště ve smyslu čl. 3.7 SOD</w:t>
            </w:r>
          </w:p>
        </w:tc>
        <w:tc>
          <w:tcPr>
            <w:tcW w:w="673" w:type="dxa"/>
          </w:tcPr>
          <w:p w14:paraId="1E59CBDF" w14:textId="77777777" w:rsidR="00D244DD" w:rsidRPr="00EC02A5" w:rsidRDefault="00D244DD" w:rsidP="00D244DD">
            <w:pPr>
              <w:pStyle w:val="Tabulka-7"/>
              <w:cnfStyle w:val="000000000000" w:firstRow="0" w:lastRow="0" w:firstColumn="0" w:lastColumn="0" w:oddVBand="0" w:evenVBand="0" w:oddHBand="0" w:evenHBand="0" w:firstRowFirstColumn="0" w:firstRowLastColumn="0" w:lastRowFirstColumn="0" w:lastRowLastColumn="0"/>
              <w:rPr>
                <w:b/>
              </w:rPr>
            </w:pPr>
          </w:p>
        </w:tc>
        <w:tc>
          <w:tcPr>
            <w:tcW w:w="2559" w:type="dxa"/>
            <w:vAlign w:val="top"/>
          </w:tcPr>
          <w:p w14:paraId="1DFB267E" w14:textId="5C2FB5AE" w:rsidR="00D244DD" w:rsidRPr="008B4F46" w:rsidRDefault="00D244DD" w:rsidP="00D244DD">
            <w:pPr>
              <w:pStyle w:val="Tabulka"/>
              <w:cnfStyle w:val="000000000000" w:firstRow="0" w:lastRow="0" w:firstColumn="0" w:lastColumn="0" w:oddVBand="0" w:evenVBand="0" w:oddHBand="0" w:evenHBand="0" w:firstRowFirstColumn="0" w:firstRowLastColumn="0" w:lastRowFirstColumn="0" w:lastRowLastColumn="0"/>
              <w:rPr>
                <w:sz w:val="14"/>
              </w:rPr>
            </w:pPr>
            <w:r w:rsidRPr="008B4F46">
              <w:rPr>
                <w:sz w:val="14"/>
              </w:rPr>
              <w:t xml:space="preserve">do </w:t>
            </w:r>
            <w:r>
              <w:rPr>
                <w:sz w:val="14"/>
              </w:rPr>
              <w:t>10</w:t>
            </w:r>
            <w:r w:rsidRPr="008B4F46">
              <w:rPr>
                <w:sz w:val="14"/>
              </w:rPr>
              <w:t xml:space="preserve"> pracovních dnů od účinnosti smlouvy</w:t>
            </w:r>
          </w:p>
          <w:p w14:paraId="75EEE175" w14:textId="05901334" w:rsidR="00D244DD" w:rsidRPr="00EC02A5" w:rsidRDefault="00D244DD" w:rsidP="00D244DD">
            <w:pPr>
              <w:pStyle w:val="Tabulka-7"/>
              <w:cnfStyle w:val="000000000000" w:firstRow="0" w:lastRow="0" w:firstColumn="0" w:lastColumn="0" w:oddVBand="0" w:evenVBand="0" w:oddHBand="0" w:evenHBand="0" w:firstRowFirstColumn="0" w:firstRowLastColumn="0" w:lastRowFirstColumn="0" w:lastRowLastColumn="0"/>
              <w:rPr>
                <w:b/>
              </w:rPr>
            </w:pPr>
            <w:r w:rsidRPr="008B4F46">
              <w:t xml:space="preserve">(předpoklad </w:t>
            </w:r>
            <w:r>
              <w:t>květen</w:t>
            </w:r>
            <w:r w:rsidRPr="00D244DD">
              <w:t xml:space="preserve"> 2023)</w:t>
            </w:r>
          </w:p>
        </w:tc>
      </w:tr>
      <w:tr w:rsidR="0016041E" w:rsidRPr="00404F88" w14:paraId="4F2C142A" w14:textId="77777777" w:rsidTr="00D244DD">
        <w:trPr>
          <w:trHeight w:val="227"/>
          <w:jc w:val="center"/>
        </w:trPr>
        <w:tc>
          <w:tcPr>
            <w:cnfStyle w:val="001000000000" w:firstRow="0" w:lastRow="0" w:firstColumn="1" w:lastColumn="0" w:oddVBand="0" w:evenVBand="0" w:oddHBand="0" w:evenHBand="0" w:firstRowFirstColumn="0" w:firstRowLastColumn="0" w:lastRowFirstColumn="0" w:lastRowLastColumn="0"/>
            <w:tcW w:w="980" w:type="dxa"/>
          </w:tcPr>
          <w:p w14:paraId="2A0F3633" w14:textId="17881F42" w:rsidR="00580BF5" w:rsidRPr="005B4114" w:rsidRDefault="005B4114" w:rsidP="00580BF5">
            <w:pPr>
              <w:pStyle w:val="Tabulka-7"/>
            </w:pPr>
            <w:r w:rsidRPr="005B4114">
              <w:t>0.etepa</w:t>
            </w:r>
          </w:p>
        </w:tc>
        <w:tc>
          <w:tcPr>
            <w:tcW w:w="4152" w:type="dxa"/>
          </w:tcPr>
          <w:p w14:paraId="249F1A6C" w14:textId="692516FB" w:rsidR="00580BF5" w:rsidRPr="007E040C" w:rsidRDefault="008F4FD0" w:rsidP="00AF10C6">
            <w:pPr>
              <w:pStyle w:val="Tabulka-7"/>
              <w:cnfStyle w:val="000000000000" w:firstRow="0" w:lastRow="0" w:firstColumn="0" w:lastColumn="0" w:oddVBand="0" w:evenVBand="0" w:oddHBand="0" w:evenHBand="0" w:firstRowFirstColumn="0" w:firstRowLastColumn="0" w:lastRowFirstColumn="0" w:lastRowLastColumn="0"/>
              <w:rPr>
                <w:highlight w:val="green"/>
              </w:rPr>
            </w:pPr>
            <w:r>
              <w:t>Zpracování realizační dokumentace stavby na základě zadávací dokumentace a požadavků objednatele.</w:t>
            </w:r>
          </w:p>
        </w:tc>
        <w:tc>
          <w:tcPr>
            <w:tcW w:w="673" w:type="dxa"/>
          </w:tcPr>
          <w:p w14:paraId="06C55730" w14:textId="0F1405DB" w:rsidR="00580BF5" w:rsidRPr="005B4114" w:rsidRDefault="005B4114" w:rsidP="00580BF5">
            <w:pPr>
              <w:pStyle w:val="Tabulka-7"/>
              <w:cnfStyle w:val="000000000000" w:firstRow="0" w:lastRow="0" w:firstColumn="0" w:lastColumn="0" w:oddVBand="0" w:evenVBand="0" w:oddHBand="0" w:evenHBand="0" w:firstRowFirstColumn="0" w:firstRowLastColumn="0" w:lastRowFirstColumn="0" w:lastRowLastColumn="0"/>
              <w:rPr>
                <w:highlight w:val="red"/>
              </w:rPr>
            </w:pPr>
            <w:r w:rsidRPr="005B4114">
              <w:t>---</w:t>
            </w:r>
          </w:p>
        </w:tc>
        <w:tc>
          <w:tcPr>
            <w:tcW w:w="2559" w:type="dxa"/>
            <w:shd w:val="clear" w:color="auto" w:fill="auto"/>
            <w:vAlign w:val="top"/>
          </w:tcPr>
          <w:p w14:paraId="5BAE7785" w14:textId="3E9E7B58" w:rsidR="00580BF5" w:rsidRPr="008B4F46" w:rsidRDefault="00564AC9">
            <w:pPr>
              <w:pStyle w:val="Tabulka"/>
              <w:cnfStyle w:val="000000000000" w:firstRow="0" w:lastRow="0" w:firstColumn="0" w:lastColumn="0" w:oddVBand="0" w:evenVBand="0" w:oddHBand="0" w:evenHBand="0" w:firstRowFirstColumn="0" w:firstRowLastColumn="0" w:lastRowFirstColumn="0" w:lastRowLastColumn="0"/>
              <w:rPr>
                <w:sz w:val="14"/>
                <w:highlight w:val="red"/>
              </w:rPr>
            </w:pPr>
            <w:r>
              <w:rPr>
                <w:sz w:val="14"/>
              </w:rPr>
              <w:t>do 1 měsíce ode dne</w:t>
            </w:r>
            <w:r w:rsidR="008F4FD0">
              <w:rPr>
                <w:sz w:val="14"/>
              </w:rPr>
              <w:t xml:space="preserve"> </w:t>
            </w:r>
            <w:r w:rsidR="00D244DD">
              <w:rPr>
                <w:sz w:val="14"/>
              </w:rPr>
              <w:t>zahájení stavby</w:t>
            </w:r>
          </w:p>
        </w:tc>
      </w:tr>
      <w:tr w:rsidR="0016041E" w:rsidRPr="00404F88" w14:paraId="7B4994CB" w14:textId="77777777" w:rsidTr="00D244DD">
        <w:trPr>
          <w:trHeight w:val="641"/>
          <w:jc w:val="center"/>
        </w:trPr>
        <w:tc>
          <w:tcPr>
            <w:cnfStyle w:val="001000000000" w:firstRow="0" w:lastRow="0" w:firstColumn="1" w:lastColumn="0" w:oddVBand="0" w:evenVBand="0" w:oddHBand="0" w:evenHBand="0" w:firstRowFirstColumn="0" w:firstRowLastColumn="0" w:lastRowFirstColumn="0" w:lastRowLastColumn="0"/>
            <w:tcW w:w="980" w:type="dxa"/>
          </w:tcPr>
          <w:p w14:paraId="690E69D8" w14:textId="6B0310C3" w:rsidR="00580BF5" w:rsidRPr="005B4114" w:rsidRDefault="005B4114" w:rsidP="00580BF5">
            <w:pPr>
              <w:pStyle w:val="Tabulka-7"/>
            </w:pPr>
            <w:r w:rsidRPr="005B4114">
              <w:t>1. Stavební postup</w:t>
            </w:r>
          </w:p>
        </w:tc>
        <w:tc>
          <w:tcPr>
            <w:tcW w:w="4152" w:type="dxa"/>
          </w:tcPr>
          <w:p w14:paraId="68FF7475" w14:textId="447E59E0" w:rsidR="00580BF5" w:rsidRPr="008B4F46" w:rsidRDefault="005B4114" w:rsidP="008F4FD0">
            <w:pPr>
              <w:pStyle w:val="Tabulka-7"/>
              <w:cnfStyle w:val="000000000000" w:firstRow="0" w:lastRow="0" w:firstColumn="0" w:lastColumn="0" w:oddVBand="0" w:evenVBand="0" w:oddHBand="0" w:evenHBand="0" w:firstRowFirstColumn="0" w:firstRowLastColumn="0" w:lastRowFirstColumn="0" w:lastRowLastColumn="0"/>
            </w:pPr>
            <w:r>
              <w:t xml:space="preserve">Odsouhlasení realizační dokumentace s objednatelem. </w:t>
            </w:r>
            <w:r w:rsidR="00580BF5" w:rsidRPr="008B4F46">
              <w:t>Přípravné práce</w:t>
            </w:r>
            <w:r w:rsidR="008F4FD0">
              <w:t xml:space="preserve">, vytýčení sítí, plán realizace stavebních prací na zemnící soustavě a postupné budování zemniče. Zajištění kompletního materiálu dle soupisu prací realizační </w:t>
            </w:r>
            <w:r>
              <w:t>dokumentace. Demontáž původní hromosvodní soustavy. Ostatní přípravné a realizační práce.</w:t>
            </w:r>
          </w:p>
        </w:tc>
        <w:tc>
          <w:tcPr>
            <w:tcW w:w="673" w:type="dxa"/>
          </w:tcPr>
          <w:p w14:paraId="2B23A969" w14:textId="4DBC5E47" w:rsidR="00580BF5" w:rsidRPr="008B4F46" w:rsidRDefault="005B4114" w:rsidP="00580BF5">
            <w:pPr>
              <w:pStyle w:val="Tabulka-7"/>
              <w:cnfStyle w:val="000000000000" w:firstRow="0" w:lastRow="0" w:firstColumn="0" w:lastColumn="0" w:oddVBand="0" w:evenVBand="0" w:oddHBand="0" w:evenHBand="0" w:firstRowFirstColumn="0" w:firstRowLastColumn="0" w:lastRowFirstColumn="0" w:lastRowLastColumn="0"/>
            </w:pPr>
            <w:r w:rsidRPr="005B4114">
              <w:t>---</w:t>
            </w:r>
          </w:p>
        </w:tc>
        <w:tc>
          <w:tcPr>
            <w:tcW w:w="2559" w:type="dxa"/>
            <w:shd w:val="clear" w:color="auto" w:fill="auto"/>
            <w:vAlign w:val="top"/>
          </w:tcPr>
          <w:p w14:paraId="1226F31F" w14:textId="5F75BAC0" w:rsidR="00580BF5" w:rsidRPr="00BC51B8" w:rsidRDefault="00564AC9" w:rsidP="008B4F46">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Pr>
                <w:sz w:val="14"/>
              </w:rPr>
              <w:t>do 3 měsíců</w:t>
            </w:r>
            <w:r w:rsidR="008F4FD0">
              <w:rPr>
                <w:sz w:val="14"/>
              </w:rPr>
              <w:t xml:space="preserve"> </w:t>
            </w:r>
            <w:r w:rsidR="00F70223">
              <w:rPr>
                <w:sz w:val="14"/>
              </w:rPr>
              <w:t>ode dne zahájení stavby</w:t>
            </w:r>
          </w:p>
        </w:tc>
      </w:tr>
      <w:tr w:rsidR="0016041E" w:rsidRPr="00404F88" w14:paraId="56FD3A61" w14:textId="77777777" w:rsidTr="00D244DD">
        <w:trPr>
          <w:trHeight w:val="498"/>
          <w:jc w:val="center"/>
        </w:trPr>
        <w:tc>
          <w:tcPr>
            <w:cnfStyle w:val="001000000000" w:firstRow="0" w:lastRow="0" w:firstColumn="1" w:lastColumn="0" w:oddVBand="0" w:evenVBand="0" w:oddHBand="0" w:evenHBand="0" w:firstRowFirstColumn="0" w:firstRowLastColumn="0" w:lastRowFirstColumn="0" w:lastRowLastColumn="0"/>
            <w:tcW w:w="980" w:type="dxa"/>
          </w:tcPr>
          <w:p w14:paraId="50DE3A36" w14:textId="746EABCF" w:rsidR="00580BF5" w:rsidRPr="007E040C" w:rsidRDefault="005B4114" w:rsidP="00580BF5">
            <w:pPr>
              <w:pStyle w:val="Tabulka-7"/>
              <w:rPr>
                <w:highlight w:val="green"/>
              </w:rPr>
            </w:pPr>
            <w:r w:rsidRPr="005B4114">
              <w:t>2. Stavební postup</w:t>
            </w:r>
          </w:p>
        </w:tc>
        <w:tc>
          <w:tcPr>
            <w:tcW w:w="4152" w:type="dxa"/>
          </w:tcPr>
          <w:p w14:paraId="786C1D3A" w14:textId="1AFE91EC" w:rsidR="00580BF5" w:rsidRPr="007E040C" w:rsidRDefault="005B4114" w:rsidP="00580BF5">
            <w:pPr>
              <w:pStyle w:val="Tabulka-7"/>
              <w:cnfStyle w:val="000000000000" w:firstRow="0" w:lastRow="0" w:firstColumn="0" w:lastColumn="0" w:oddVBand="0" w:evenVBand="0" w:oddHBand="0" w:evenHBand="0" w:firstRowFirstColumn="0" w:firstRowLastColumn="0" w:lastRowFirstColumn="0" w:lastRowLastColumn="0"/>
              <w:rPr>
                <w:highlight w:val="green"/>
              </w:rPr>
            </w:pPr>
            <w:r>
              <w:t xml:space="preserve">Dokončení </w:t>
            </w:r>
            <w:r w:rsidRPr="001F6291">
              <w:t>stavebních</w:t>
            </w:r>
            <w:r>
              <w:t xml:space="preserve"> prací na zemniči a realizace vnějšího hromosvodu vč. ekvipotenciálního pospojování a souvisejících prací</w:t>
            </w:r>
            <w:r w:rsidR="00AF10C6">
              <w:t xml:space="preserve"> pro dokončení stavební činnosti dle realizační dokumentace.</w:t>
            </w:r>
            <w:r>
              <w:t xml:space="preserve"> Provedení geodetického zaměření zemniče.</w:t>
            </w:r>
          </w:p>
        </w:tc>
        <w:tc>
          <w:tcPr>
            <w:tcW w:w="673" w:type="dxa"/>
          </w:tcPr>
          <w:p w14:paraId="66AA44B0" w14:textId="5687F2DF" w:rsidR="00580BF5" w:rsidRPr="007E040C" w:rsidRDefault="005B4114" w:rsidP="00580BF5">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5B4114">
              <w:t>---</w:t>
            </w:r>
          </w:p>
        </w:tc>
        <w:tc>
          <w:tcPr>
            <w:tcW w:w="2559" w:type="dxa"/>
            <w:shd w:val="clear" w:color="auto" w:fill="auto"/>
            <w:vAlign w:val="top"/>
          </w:tcPr>
          <w:p w14:paraId="2D19EF47" w14:textId="237AFC3B" w:rsidR="00580BF5" w:rsidRPr="00BC51B8" w:rsidRDefault="00564AC9" w:rsidP="008B4F46">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Pr>
                <w:sz w:val="14"/>
              </w:rPr>
              <w:t>do 7 měsíců</w:t>
            </w:r>
            <w:r w:rsidR="005B4114">
              <w:rPr>
                <w:sz w:val="14"/>
              </w:rPr>
              <w:t xml:space="preserve"> </w:t>
            </w:r>
            <w:r w:rsidR="00F70223">
              <w:rPr>
                <w:sz w:val="14"/>
              </w:rPr>
              <w:t>ode dne zahájení stavby</w:t>
            </w:r>
          </w:p>
        </w:tc>
      </w:tr>
      <w:tr w:rsidR="00F70223" w:rsidRPr="00404F88" w14:paraId="2E51163D" w14:textId="77777777" w:rsidTr="00705F10">
        <w:trPr>
          <w:trHeight w:val="538"/>
          <w:jc w:val="center"/>
        </w:trPr>
        <w:tc>
          <w:tcPr>
            <w:cnfStyle w:val="001000000000" w:firstRow="0" w:lastRow="0" w:firstColumn="1" w:lastColumn="0" w:oddVBand="0" w:evenVBand="0" w:oddHBand="0" w:evenHBand="0" w:firstRowFirstColumn="0" w:firstRowLastColumn="0" w:lastRowFirstColumn="0" w:lastRowLastColumn="0"/>
            <w:tcW w:w="980" w:type="dxa"/>
          </w:tcPr>
          <w:p w14:paraId="1A1BC432" w14:textId="77777777" w:rsidR="00F70223" w:rsidRDefault="00F70223" w:rsidP="00705F10">
            <w:pPr>
              <w:pStyle w:val="Tabulka-7"/>
              <w:rPr>
                <w:highlight w:val="green"/>
              </w:rPr>
            </w:pPr>
            <w:r w:rsidRPr="008B4F46">
              <w:t>Dokončení stavebních prací</w:t>
            </w:r>
          </w:p>
        </w:tc>
        <w:tc>
          <w:tcPr>
            <w:tcW w:w="4152" w:type="dxa"/>
          </w:tcPr>
          <w:p w14:paraId="364276CD" w14:textId="77777777" w:rsidR="00F70223" w:rsidRPr="007E040C" w:rsidDel="00055752" w:rsidRDefault="00F70223" w:rsidP="00705F10">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673" w:type="dxa"/>
          </w:tcPr>
          <w:p w14:paraId="2ED458A3" w14:textId="77777777" w:rsidR="00F70223" w:rsidRPr="007E040C" w:rsidRDefault="00F70223" w:rsidP="00705F10">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754680">
              <w:t>---</w:t>
            </w:r>
          </w:p>
        </w:tc>
        <w:tc>
          <w:tcPr>
            <w:tcW w:w="2559" w:type="dxa"/>
            <w:shd w:val="clear" w:color="auto" w:fill="auto"/>
            <w:vAlign w:val="top"/>
          </w:tcPr>
          <w:p w14:paraId="2359279A" w14:textId="6236BD91" w:rsidR="00F70223" w:rsidRPr="00754680" w:rsidRDefault="00F70223" w:rsidP="00705F10">
            <w:pPr>
              <w:pStyle w:val="Tabulka"/>
              <w:cnfStyle w:val="000000000000" w:firstRow="0" w:lastRow="0" w:firstColumn="0" w:lastColumn="0" w:oddVBand="0" w:evenVBand="0" w:oddHBand="0" w:evenHBand="0" w:firstRowFirstColumn="0" w:firstRowLastColumn="0" w:lastRowFirstColumn="0" w:lastRowLastColumn="0"/>
              <w:rPr>
                <w:sz w:val="14"/>
              </w:rPr>
            </w:pPr>
            <w:r w:rsidRPr="00754680">
              <w:rPr>
                <w:sz w:val="14"/>
              </w:rPr>
              <w:t xml:space="preserve">do 7 měsíců </w:t>
            </w:r>
            <w:r>
              <w:rPr>
                <w:sz w:val="14"/>
              </w:rPr>
              <w:t>ode dne zahájení stavby</w:t>
            </w:r>
          </w:p>
        </w:tc>
      </w:tr>
      <w:tr w:rsidR="0016041E" w:rsidRPr="00404F88" w14:paraId="500FA31C" w14:textId="77777777" w:rsidTr="00D244DD">
        <w:trPr>
          <w:trHeight w:val="227"/>
          <w:jc w:val="center"/>
        </w:trPr>
        <w:tc>
          <w:tcPr>
            <w:cnfStyle w:val="001000000000" w:firstRow="0" w:lastRow="0" w:firstColumn="1" w:lastColumn="0" w:oddVBand="0" w:evenVBand="0" w:oddHBand="0" w:evenHBand="0" w:firstRowFirstColumn="0" w:firstRowLastColumn="0" w:lastRowFirstColumn="0" w:lastRowLastColumn="0"/>
            <w:tcW w:w="980" w:type="dxa"/>
          </w:tcPr>
          <w:p w14:paraId="42DFA371" w14:textId="0D26C062" w:rsidR="005B4114" w:rsidRPr="005B4114" w:rsidRDefault="005B4114" w:rsidP="00580BF5">
            <w:pPr>
              <w:pStyle w:val="Tabulka-7"/>
            </w:pPr>
          </w:p>
        </w:tc>
        <w:tc>
          <w:tcPr>
            <w:tcW w:w="4152" w:type="dxa"/>
          </w:tcPr>
          <w:p w14:paraId="188DF122" w14:textId="6BE6F496" w:rsidR="005B4114" w:rsidRPr="00754680" w:rsidDel="00055752" w:rsidRDefault="005B4114" w:rsidP="00580BF5">
            <w:pPr>
              <w:pStyle w:val="Tabulka-7"/>
              <w:cnfStyle w:val="000000000000" w:firstRow="0" w:lastRow="0" w:firstColumn="0" w:lastColumn="0" w:oddVBand="0" w:evenVBand="0" w:oddHBand="0" w:evenHBand="0" w:firstRowFirstColumn="0" w:firstRowLastColumn="0" w:lastRowFirstColumn="0" w:lastRowLastColumn="0"/>
            </w:pPr>
            <w:r w:rsidRPr="00754680">
              <w:t xml:space="preserve">Provedení </w:t>
            </w:r>
            <w:r>
              <w:t>revizí, prohlídek a zkoušek UTZ/E vč. vydání Průkazu způsobilosti dle vyhl. 100/95Sb. v platném znění</w:t>
            </w:r>
          </w:p>
        </w:tc>
        <w:tc>
          <w:tcPr>
            <w:tcW w:w="673" w:type="dxa"/>
          </w:tcPr>
          <w:p w14:paraId="186858FB" w14:textId="0DCFB968" w:rsidR="005B4114" w:rsidRPr="00754680" w:rsidRDefault="00AF10C6" w:rsidP="00580BF5">
            <w:pPr>
              <w:pStyle w:val="Tabulka-7"/>
              <w:cnfStyle w:val="000000000000" w:firstRow="0" w:lastRow="0" w:firstColumn="0" w:lastColumn="0" w:oddVBand="0" w:evenVBand="0" w:oddHBand="0" w:evenHBand="0" w:firstRowFirstColumn="0" w:firstRowLastColumn="0" w:lastRowFirstColumn="0" w:lastRowLastColumn="0"/>
            </w:pPr>
            <w:r>
              <w:t>---</w:t>
            </w:r>
          </w:p>
        </w:tc>
        <w:tc>
          <w:tcPr>
            <w:tcW w:w="2559" w:type="dxa"/>
            <w:shd w:val="clear" w:color="auto" w:fill="auto"/>
            <w:vAlign w:val="top"/>
          </w:tcPr>
          <w:p w14:paraId="762A4E6D" w14:textId="1F95E818" w:rsidR="005B4114" w:rsidRPr="00754680" w:rsidRDefault="00564AC9" w:rsidP="008B4F46">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do 8 měsíců</w:t>
            </w:r>
            <w:r w:rsidR="005B4114" w:rsidRPr="00754680">
              <w:rPr>
                <w:sz w:val="14"/>
              </w:rPr>
              <w:t xml:space="preserve"> </w:t>
            </w:r>
            <w:r w:rsidR="00F70223">
              <w:rPr>
                <w:sz w:val="14"/>
              </w:rPr>
              <w:t>ode dne zahájení stavby</w:t>
            </w:r>
          </w:p>
        </w:tc>
      </w:tr>
      <w:tr w:rsidR="0016041E" w:rsidRPr="00404F88" w14:paraId="5885C96E" w14:textId="77777777" w:rsidTr="00D244DD">
        <w:trPr>
          <w:trHeight w:val="227"/>
          <w:jc w:val="center"/>
        </w:trPr>
        <w:tc>
          <w:tcPr>
            <w:cnfStyle w:val="001000000000" w:firstRow="0" w:lastRow="0" w:firstColumn="1" w:lastColumn="0" w:oddVBand="0" w:evenVBand="0" w:oddHBand="0" w:evenHBand="0" w:firstRowFirstColumn="0" w:firstRowLastColumn="0" w:lastRowFirstColumn="0" w:lastRowLastColumn="0"/>
            <w:tcW w:w="980" w:type="dxa"/>
          </w:tcPr>
          <w:p w14:paraId="7EBE4A67" w14:textId="77777777" w:rsidR="00580BF5" w:rsidRPr="007E040C" w:rsidRDefault="00580BF5" w:rsidP="00580BF5">
            <w:pPr>
              <w:pStyle w:val="Tabulka-7"/>
              <w:rPr>
                <w:highlight w:val="green"/>
              </w:rPr>
            </w:pPr>
          </w:p>
        </w:tc>
        <w:tc>
          <w:tcPr>
            <w:tcW w:w="4152" w:type="dxa"/>
          </w:tcPr>
          <w:p w14:paraId="65395B6F" w14:textId="0E0D43A2" w:rsidR="00580BF5" w:rsidRPr="008B4F46" w:rsidRDefault="00580BF5" w:rsidP="00580BF5">
            <w:pPr>
              <w:pStyle w:val="Tabulka-7"/>
              <w:cnfStyle w:val="000000000000" w:firstRow="0" w:lastRow="0" w:firstColumn="0" w:lastColumn="0" w:oddVBand="0" w:evenVBand="0" w:oddHBand="0" w:evenHBand="0" w:firstRowFirstColumn="0" w:firstRowLastColumn="0" w:lastRowFirstColumn="0" w:lastRowLastColumn="0"/>
            </w:pPr>
            <w:r w:rsidRPr="008B4F46">
              <w:t>Dokončení Díla</w:t>
            </w:r>
            <w:r w:rsidR="005B4114">
              <w:t xml:space="preserve"> </w:t>
            </w:r>
            <w:r w:rsidR="00F70223">
              <w:t>(</w:t>
            </w:r>
            <w:r w:rsidR="005B4114">
              <w:t>vč.</w:t>
            </w:r>
            <w:r w:rsidR="001F6291">
              <w:t xml:space="preserve"> předání</w:t>
            </w:r>
            <w:r w:rsidR="005B4114">
              <w:t xml:space="preserve"> dokladů k uvedení do provozu, DSPS a geodetického zaměření</w:t>
            </w:r>
            <w:r w:rsidR="00F70223">
              <w:t>)</w:t>
            </w:r>
          </w:p>
        </w:tc>
        <w:tc>
          <w:tcPr>
            <w:tcW w:w="673" w:type="dxa"/>
          </w:tcPr>
          <w:p w14:paraId="6475AD07" w14:textId="27CF5D10" w:rsidR="00580BF5" w:rsidRPr="007E040C" w:rsidRDefault="00AF10C6" w:rsidP="00580BF5">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754680">
              <w:t>---</w:t>
            </w:r>
          </w:p>
        </w:tc>
        <w:tc>
          <w:tcPr>
            <w:tcW w:w="2559" w:type="dxa"/>
            <w:shd w:val="clear" w:color="auto" w:fill="auto"/>
            <w:vAlign w:val="top"/>
          </w:tcPr>
          <w:p w14:paraId="117BE17A" w14:textId="1CC33882" w:rsidR="00580BF5" w:rsidRPr="00754680" w:rsidRDefault="005B4114" w:rsidP="00580BF5">
            <w:pPr>
              <w:pStyle w:val="Tabulka"/>
              <w:cnfStyle w:val="000000000000" w:firstRow="0" w:lastRow="0" w:firstColumn="0" w:lastColumn="0" w:oddVBand="0" w:evenVBand="0" w:oddHBand="0" w:evenHBand="0" w:firstRowFirstColumn="0" w:firstRowLastColumn="0" w:lastRowFirstColumn="0" w:lastRowLastColumn="0"/>
              <w:rPr>
                <w:sz w:val="14"/>
              </w:rPr>
            </w:pPr>
            <w:r w:rsidRPr="00754680">
              <w:rPr>
                <w:sz w:val="14"/>
              </w:rPr>
              <w:t>do 10</w:t>
            </w:r>
            <w:r w:rsidR="00AF10C6">
              <w:rPr>
                <w:sz w:val="14"/>
              </w:rPr>
              <w:t xml:space="preserve"> </w:t>
            </w:r>
            <w:r w:rsidR="008B4F46" w:rsidRPr="00754680">
              <w:rPr>
                <w:sz w:val="14"/>
              </w:rPr>
              <w:t xml:space="preserve">měsíců </w:t>
            </w:r>
            <w:r w:rsidR="00F70223">
              <w:rPr>
                <w:sz w:val="14"/>
              </w:rPr>
              <w:t>ode dne zahájení stavby</w:t>
            </w:r>
          </w:p>
        </w:tc>
      </w:tr>
    </w:tbl>
    <w:p w14:paraId="3433DF18" w14:textId="77777777" w:rsidR="00DF7BAA" w:rsidRDefault="00DF7BAA" w:rsidP="00DF7BAA">
      <w:pPr>
        <w:pStyle w:val="Nadpis2-1"/>
      </w:pPr>
      <w:bookmarkStart w:id="48" w:name="_Toc6410461"/>
      <w:bookmarkStart w:id="49" w:name="_Toc132367364"/>
      <w:r w:rsidRPr="00EC2E51">
        <w:t>SOUVISEJÍCÍ</w:t>
      </w:r>
      <w:r>
        <w:t xml:space="preserve"> DOKUMENTY A PŘEDPISY</w:t>
      </w:r>
      <w:bookmarkEnd w:id="48"/>
      <w:bookmarkEnd w:id="49"/>
    </w:p>
    <w:p w14:paraId="45027675" w14:textId="1384D317" w:rsidR="009C4EEA" w:rsidRPr="007D016E" w:rsidRDefault="009C4EEA" w:rsidP="009C4EEA">
      <w:pPr>
        <w:pStyle w:val="Text2-1"/>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77777777" w:rsidR="00EF61C8" w:rsidRPr="00E85446" w:rsidRDefault="00EF61C8" w:rsidP="009C4EEA">
      <w:pPr>
        <w:pStyle w:val="Textbezslovn"/>
        <w:keepNext/>
        <w:spacing w:after="0"/>
        <w:rPr>
          <w:rStyle w:val="Tun"/>
        </w:rPr>
      </w:pPr>
      <w:r>
        <w:rPr>
          <w:rStyle w:val="Tun"/>
        </w:rPr>
        <w:t>Úsek provozně technický,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77777777" w:rsidR="009C4EEA" w:rsidRDefault="009C4EEA" w:rsidP="009C4EEA">
      <w:pPr>
        <w:pStyle w:val="Textbezslovn"/>
      </w:pPr>
      <w:r>
        <w:lastRenderedPageBreak/>
        <w:t xml:space="preserve">nebo </w:t>
      </w:r>
      <w:r w:rsidRPr="007D016E">
        <w:t>e-</w:t>
      </w:r>
      <w:r w:rsidRPr="00BA22D4">
        <w:t>mail</w:t>
      </w:r>
      <w:r w:rsidRPr="007D016E">
        <w:t xml:space="preserve">: </w:t>
      </w:r>
      <w:r w:rsidR="002C1A2B" w:rsidRPr="002C1A2B">
        <w:rPr>
          <w:b/>
        </w:rPr>
        <w:t>typdok@spravazeleznic.cz</w:t>
      </w:r>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Pr="001F6291" w:rsidRDefault="00DF7BAA" w:rsidP="00DF7BAA">
      <w:pPr>
        <w:pStyle w:val="Nadpis2-1"/>
      </w:pPr>
      <w:bookmarkStart w:id="50" w:name="_Toc6410462"/>
      <w:bookmarkStart w:id="51" w:name="_Toc132367365"/>
      <w:r w:rsidRPr="001F6291">
        <w:t>PŘÍLOHY</w:t>
      </w:r>
      <w:bookmarkEnd w:id="50"/>
      <w:bookmarkEnd w:id="51"/>
    </w:p>
    <w:p w14:paraId="02F27753" w14:textId="4B072F04" w:rsidR="00AF10C6" w:rsidRPr="00754680" w:rsidRDefault="0016041E" w:rsidP="00F66DA9">
      <w:pPr>
        <w:pStyle w:val="Text2-1"/>
      </w:pPr>
      <w:r>
        <w:t>Bez příloh</w:t>
      </w:r>
    </w:p>
    <w:p w14:paraId="520CC0CC" w14:textId="2A80DAD3" w:rsidR="00F66DA9" w:rsidRPr="00754680" w:rsidRDefault="00F66DA9" w:rsidP="00754680">
      <w:pPr>
        <w:pStyle w:val="Text2-1"/>
        <w:numPr>
          <w:ilvl w:val="0"/>
          <w:numId w:val="0"/>
        </w:numPr>
        <w:ind w:left="737"/>
      </w:pPr>
    </w:p>
    <w:bookmarkEnd w:id="4"/>
    <w:bookmarkEnd w:id="5"/>
    <w:bookmarkEnd w:id="6"/>
    <w:bookmarkEnd w:id="7"/>
    <w:bookmarkEnd w:id="8"/>
    <w:p w14:paraId="6B2472A9" w14:textId="77777777" w:rsidR="002B6B58" w:rsidRDefault="002B6B58" w:rsidP="00264D52">
      <w:pPr>
        <w:pStyle w:val="Textbezodsazen"/>
      </w:pPr>
    </w:p>
    <w:sectPr w:rsidR="002B6B58"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01636" w14:textId="77777777" w:rsidR="00F24428" w:rsidRDefault="00F24428" w:rsidP="00962258">
      <w:pPr>
        <w:spacing w:after="0" w:line="240" w:lineRule="auto"/>
      </w:pPr>
      <w:r>
        <w:separator/>
      </w:r>
    </w:p>
  </w:endnote>
  <w:endnote w:type="continuationSeparator" w:id="0">
    <w:p w14:paraId="274272CC" w14:textId="77777777" w:rsidR="00F24428" w:rsidRDefault="00F2442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F24428" w:rsidRPr="003462EB" w14:paraId="3E6EF7ED" w14:textId="77777777" w:rsidTr="00614E71">
      <w:tc>
        <w:tcPr>
          <w:tcW w:w="993" w:type="dxa"/>
          <w:tcMar>
            <w:left w:w="0" w:type="dxa"/>
            <w:right w:w="0" w:type="dxa"/>
          </w:tcMar>
          <w:vAlign w:val="bottom"/>
        </w:tcPr>
        <w:p w14:paraId="29E2E1DF" w14:textId="0824D9C1" w:rsidR="00F24428" w:rsidRPr="00B8518B" w:rsidRDefault="00F24428"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175F">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1175F">
            <w:rPr>
              <w:rStyle w:val="slostrnky"/>
              <w:noProof/>
            </w:rPr>
            <w:t>15</w:t>
          </w:r>
          <w:r w:rsidRPr="00B8518B">
            <w:rPr>
              <w:rStyle w:val="slostrnky"/>
            </w:rPr>
            <w:fldChar w:fldCharType="end"/>
          </w:r>
        </w:p>
      </w:tc>
      <w:tc>
        <w:tcPr>
          <w:tcW w:w="7739" w:type="dxa"/>
          <w:vAlign w:val="bottom"/>
        </w:tcPr>
        <w:p w14:paraId="3812ED70" w14:textId="40FAC9C0" w:rsidR="00F24428" w:rsidRDefault="0031175F" w:rsidP="003462EB">
          <w:pPr>
            <w:pStyle w:val="Zpatvlevo"/>
            <w:rPr>
              <w:noProof/>
            </w:rPr>
          </w:pPr>
          <w:fldSimple w:instr=" STYLEREF  _Název_akce  \* MERGEFORMAT ">
            <w:r w:rsidR="00F70223">
              <w:rPr>
                <w:noProof/>
              </w:rPr>
              <w:t>Olomouc ADM Nerudova – oprava hromosvodu</w:t>
            </w:r>
          </w:fldSimple>
        </w:p>
        <w:p w14:paraId="7FFFE8AC" w14:textId="51FB7DB8" w:rsidR="00F24428" w:rsidRDefault="00F24428" w:rsidP="003462EB">
          <w:pPr>
            <w:pStyle w:val="Zpatvlevo"/>
          </w:pPr>
          <w:r>
            <w:t>Příloha č. 2 b)</w:t>
          </w:r>
          <w:r w:rsidRPr="003462EB">
            <w:t xml:space="preserve"> </w:t>
          </w:r>
        </w:p>
        <w:p w14:paraId="178E0553" w14:textId="1B37D375" w:rsidR="00F24428" w:rsidRPr="003462EB" w:rsidRDefault="00F24428" w:rsidP="00DF7BAA">
          <w:pPr>
            <w:pStyle w:val="Zpatvlevo"/>
          </w:pPr>
          <w:r>
            <w:t>Zvláštní</w:t>
          </w:r>
          <w:r w:rsidRPr="003462EB">
            <w:t xml:space="preserve"> technické podmínky</w:t>
          </w:r>
          <w:r>
            <w:t xml:space="preserve"> - Zhotovení stavby / v. 06022023 </w:t>
          </w:r>
        </w:p>
      </w:tc>
    </w:tr>
  </w:tbl>
  <w:p w14:paraId="422A1078" w14:textId="77777777" w:rsidR="00F24428" w:rsidRPr="00614E71" w:rsidRDefault="00F2442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F24428" w:rsidRPr="009E09BE" w14:paraId="76A4A2A2" w14:textId="77777777" w:rsidTr="00614E71">
      <w:tc>
        <w:tcPr>
          <w:tcW w:w="7797" w:type="dxa"/>
          <w:tcMar>
            <w:left w:w="0" w:type="dxa"/>
            <w:right w:w="0" w:type="dxa"/>
          </w:tcMar>
          <w:vAlign w:val="bottom"/>
        </w:tcPr>
        <w:p w14:paraId="03EF7632" w14:textId="4AD7D71E" w:rsidR="00F24428" w:rsidRDefault="0031175F" w:rsidP="003B111D">
          <w:pPr>
            <w:pStyle w:val="Zpatvpravo"/>
            <w:rPr>
              <w:noProof/>
            </w:rPr>
          </w:pPr>
          <w:fldSimple w:instr=" STYLEREF  _Název_akce  \* MERGEFORMAT ">
            <w:r w:rsidR="00F70223">
              <w:rPr>
                <w:noProof/>
              </w:rPr>
              <w:t>Olomouc ADM Nerudova – oprava hromosvodu</w:t>
            </w:r>
          </w:fldSimple>
        </w:p>
        <w:p w14:paraId="7B4693AA" w14:textId="05FADCA6" w:rsidR="00F24428" w:rsidRDefault="00F24428" w:rsidP="003B111D">
          <w:pPr>
            <w:pStyle w:val="Zpatvpravo"/>
          </w:pPr>
          <w:r>
            <w:t>Příloha č. 2 b)</w:t>
          </w:r>
        </w:p>
        <w:p w14:paraId="5D9BD160" w14:textId="3081E1ED" w:rsidR="00F24428" w:rsidRPr="003462EB" w:rsidRDefault="00F24428" w:rsidP="00517E55">
          <w:pPr>
            <w:pStyle w:val="Zpatvpravo"/>
            <w:rPr>
              <w:rStyle w:val="slostrnky"/>
              <w:b w:val="0"/>
              <w:color w:val="auto"/>
              <w:sz w:val="12"/>
            </w:rPr>
          </w:pPr>
          <w:r>
            <w:t>Zvláštní</w:t>
          </w:r>
          <w:r w:rsidRPr="003462EB">
            <w:t xml:space="preserve"> technické podmínky</w:t>
          </w:r>
          <w:r>
            <w:t xml:space="preserve"> - Zhotovení stavby / v. 06022023 </w:t>
          </w:r>
        </w:p>
      </w:tc>
      <w:tc>
        <w:tcPr>
          <w:tcW w:w="935" w:type="dxa"/>
          <w:vAlign w:val="bottom"/>
        </w:tcPr>
        <w:p w14:paraId="3DBC2A04" w14:textId="7A879637" w:rsidR="00F24428" w:rsidRPr="009E09BE" w:rsidRDefault="00F24428"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1175F">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1175F">
            <w:rPr>
              <w:rStyle w:val="slostrnky"/>
              <w:noProof/>
            </w:rPr>
            <w:t>15</w:t>
          </w:r>
          <w:r w:rsidRPr="00B8518B">
            <w:rPr>
              <w:rStyle w:val="slostrnky"/>
            </w:rPr>
            <w:fldChar w:fldCharType="end"/>
          </w:r>
        </w:p>
      </w:tc>
    </w:tr>
  </w:tbl>
  <w:p w14:paraId="2500101F" w14:textId="77777777" w:rsidR="00F24428" w:rsidRPr="00B8518B" w:rsidRDefault="00F2442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BCBB3" w14:textId="77777777" w:rsidR="00F24428" w:rsidRPr="00B8518B" w:rsidRDefault="00F24428" w:rsidP="00460660">
    <w:pPr>
      <w:pStyle w:val="Zpat"/>
      <w:rPr>
        <w:sz w:val="2"/>
        <w:szCs w:val="2"/>
      </w:rPr>
    </w:pPr>
  </w:p>
  <w:p w14:paraId="53F277EE" w14:textId="77777777" w:rsidR="00F24428" w:rsidRDefault="00F24428" w:rsidP="00757290">
    <w:pPr>
      <w:pStyle w:val="Zpatvlevo"/>
      <w:rPr>
        <w:rFonts w:cs="Calibri"/>
        <w:szCs w:val="12"/>
      </w:rPr>
    </w:pPr>
  </w:p>
  <w:p w14:paraId="17EFC080" w14:textId="77777777" w:rsidR="00F24428" w:rsidRPr="00460660" w:rsidRDefault="00F2442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D4396" w14:textId="77777777" w:rsidR="00F24428" w:rsidRDefault="00F24428" w:rsidP="00962258">
      <w:pPr>
        <w:spacing w:after="0" w:line="240" w:lineRule="auto"/>
      </w:pPr>
      <w:r>
        <w:separator/>
      </w:r>
    </w:p>
  </w:footnote>
  <w:footnote w:type="continuationSeparator" w:id="0">
    <w:p w14:paraId="1E579D00" w14:textId="77777777" w:rsidR="00F24428" w:rsidRDefault="00F2442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24428" w14:paraId="589E9D7A" w14:textId="77777777" w:rsidTr="00B22106">
      <w:trPr>
        <w:trHeight w:hRule="exact" w:val="936"/>
      </w:trPr>
      <w:tc>
        <w:tcPr>
          <w:tcW w:w="1361" w:type="dxa"/>
          <w:tcMar>
            <w:left w:w="0" w:type="dxa"/>
            <w:right w:w="0" w:type="dxa"/>
          </w:tcMar>
        </w:tcPr>
        <w:p w14:paraId="10A13B73" w14:textId="77777777" w:rsidR="00F24428" w:rsidRPr="00B8518B" w:rsidRDefault="00F24428" w:rsidP="00FC6389">
          <w:pPr>
            <w:pStyle w:val="Zpat"/>
            <w:rPr>
              <w:rStyle w:val="slostrnky"/>
            </w:rPr>
          </w:pPr>
        </w:p>
      </w:tc>
      <w:tc>
        <w:tcPr>
          <w:tcW w:w="3458" w:type="dxa"/>
          <w:shd w:val="clear" w:color="auto" w:fill="auto"/>
          <w:tcMar>
            <w:left w:w="0" w:type="dxa"/>
            <w:right w:w="0" w:type="dxa"/>
          </w:tcMar>
        </w:tcPr>
        <w:p w14:paraId="14726CF1" w14:textId="77777777" w:rsidR="00F24428" w:rsidRDefault="00F24428"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F24428" w:rsidRPr="00D6163D" w:rsidRDefault="00F24428" w:rsidP="00FC6389">
          <w:pPr>
            <w:pStyle w:val="Druhdokumentu"/>
          </w:pPr>
        </w:p>
      </w:tc>
    </w:tr>
    <w:tr w:rsidR="00F24428" w14:paraId="173B2ADF" w14:textId="77777777" w:rsidTr="00B22106">
      <w:trPr>
        <w:trHeight w:hRule="exact" w:val="936"/>
      </w:trPr>
      <w:tc>
        <w:tcPr>
          <w:tcW w:w="1361" w:type="dxa"/>
          <w:tcMar>
            <w:left w:w="0" w:type="dxa"/>
            <w:right w:w="0" w:type="dxa"/>
          </w:tcMar>
        </w:tcPr>
        <w:p w14:paraId="580C429C" w14:textId="77777777" w:rsidR="00F24428" w:rsidRPr="00B8518B" w:rsidRDefault="00F24428" w:rsidP="00FC6389">
          <w:pPr>
            <w:pStyle w:val="Zpat"/>
            <w:rPr>
              <w:rStyle w:val="slostrnky"/>
            </w:rPr>
          </w:pPr>
        </w:p>
      </w:tc>
      <w:tc>
        <w:tcPr>
          <w:tcW w:w="3458" w:type="dxa"/>
          <w:shd w:val="clear" w:color="auto" w:fill="auto"/>
          <w:tcMar>
            <w:left w:w="0" w:type="dxa"/>
            <w:right w:w="0" w:type="dxa"/>
          </w:tcMar>
        </w:tcPr>
        <w:p w14:paraId="69644D16" w14:textId="77777777" w:rsidR="00F24428" w:rsidRDefault="00F24428" w:rsidP="00FC6389">
          <w:pPr>
            <w:pStyle w:val="Zpat"/>
          </w:pPr>
        </w:p>
      </w:tc>
      <w:tc>
        <w:tcPr>
          <w:tcW w:w="5756" w:type="dxa"/>
          <w:shd w:val="clear" w:color="auto" w:fill="auto"/>
          <w:tcMar>
            <w:left w:w="0" w:type="dxa"/>
            <w:right w:w="0" w:type="dxa"/>
          </w:tcMar>
        </w:tcPr>
        <w:p w14:paraId="47EE2CD8" w14:textId="77777777" w:rsidR="00F24428" w:rsidRPr="00D6163D" w:rsidRDefault="00F24428" w:rsidP="00FC6389">
          <w:pPr>
            <w:pStyle w:val="Druhdokumentu"/>
          </w:pPr>
        </w:p>
      </w:tc>
    </w:tr>
  </w:tbl>
  <w:p w14:paraId="53E85CAA" w14:textId="77777777" w:rsidR="00F24428" w:rsidRPr="00D6163D" w:rsidRDefault="00F24428" w:rsidP="00FC6389">
    <w:pPr>
      <w:pStyle w:val="Zhlav"/>
      <w:rPr>
        <w:sz w:val="8"/>
        <w:szCs w:val="8"/>
      </w:rPr>
    </w:pPr>
  </w:p>
  <w:p w14:paraId="1437D3AE" w14:textId="77777777" w:rsidR="00F24428" w:rsidRPr="00460660" w:rsidRDefault="00F2442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A70FF1"/>
    <w:multiLevelType w:val="hybridMultilevel"/>
    <w:tmpl w:val="A3D49FD2"/>
    <w:lvl w:ilvl="0" w:tplc="00B0DB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7904A1"/>
    <w:multiLevelType w:val="hybridMultilevel"/>
    <w:tmpl w:val="967ED14E"/>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1582512B"/>
    <w:multiLevelType w:val="multilevel"/>
    <w:tmpl w:val="A9F0F97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rPr>
    </w:lvl>
    <w:lvl w:ilvl="3">
      <w:start w:val="1"/>
      <w:numFmt w:val="decimal"/>
      <w:pStyle w:val="Text2-2"/>
      <w:lvlText w:val="%1.%2.%3.%4"/>
      <w:lvlJc w:val="left"/>
      <w:pPr>
        <w:tabs>
          <w:tab w:val="num" w:pos="5076"/>
        </w:tabs>
        <w:ind w:left="5076" w:hanging="964"/>
      </w:pPr>
      <w:rPr>
        <w:rFonts w:hint="default"/>
        <w:b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2C240C1"/>
    <w:multiLevelType w:val="hybridMultilevel"/>
    <w:tmpl w:val="05E6A9C4"/>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1"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EA227E8"/>
    <w:multiLevelType w:val="hybridMultilevel"/>
    <w:tmpl w:val="5A2E02AA"/>
    <w:lvl w:ilvl="0" w:tplc="CE8090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36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24977629">
    <w:abstractNumId w:val="8"/>
  </w:num>
  <w:num w:numId="2" w16cid:durableId="124935752">
    <w:abstractNumId w:val="6"/>
  </w:num>
  <w:num w:numId="3" w16cid:durableId="132523350">
    <w:abstractNumId w:val="4"/>
  </w:num>
  <w:num w:numId="4" w16cid:durableId="1875801798">
    <w:abstractNumId w:val="9"/>
  </w:num>
  <w:num w:numId="5" w16cid:durableId="2096125644">
    <w:abstractNumId w:val="11"/>
  </w:num>
  <w:num w:numId="6" w16cid:durableId="138347209">
    <w:abstractNumId w:val="5"/>
  </w:num>
  <w:num w:numId="7" w16cid:durableId="6851301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44133325">
    <w:abstractNumId w:val="15"/>
  </w:num>
  <w:num w:numId="9" w16cid:durableId="1412850530">
    <w:abstractNumId w:val="0"/>
  </w:num>
  <w:num w:numId="10" w16cid:durableId="1601789764">
    <w:abstractNumId w:val="9"/>
  </w:num>
  <w:num w:numId="11" w16cid:durableId="2120055456">
    <w:abstractNumId w:val="11"/>
  </w:num>
  <w:num w:numId="12" w16cid:durableId="1811434288">
    <w:abstractNumId w:val="14"/>
  </w:num>
  <w:num w:numId="13" w16cid:durableId="582683702">
    <w:abstractNumId w:val="3"/>
  </w:num>
  <w:num w:numId="14" w16cid:durableId="1200817614">
    <w:abstractNumId w:val="5"/>
  </w:num>
  <w:num w:numId="15" w16cid:durableId="314650991">
    <w:abstractNumId w:val="15"/>
  </w:num>
  <w:num w:numId="16" w16cid:durableId="1417288318">
    <w:abstractNumId w:val="7"/>
  </w:num>
  <w:num w:numId="17" w16cid:durableId="1223566718">
    <w:abstractNumId w:val="10"/>
  </w:num>
  <w:num w:numId="18" w16cid:durableId="1568681850">
    <w:abstractNumId w:val="2"/>
  </w:num>
  <w:num w:numId="19" w16cid:durableId="2113626841">
    <w:abstractNumId w:val="5"/>
  </w:num>
  <w:num w:numId="20" w16cid:durableId="1727413732">
    <w:abstractNumId w:val="5"/>
  </w:num>
  <w:num w:numId="21" w16cid:durableId="7748629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76301943">
    <w:abstractNumId w:val="13"/>
  </w:num>
  <w:num w:numId="23" w16cid:durableId="1980836640">
    <w:abstractNumId w:val="5"/>
  </w:num>
  <w:num w:numId="24" w16cid:durableId="1316300475">
    <w:abstractNumId w:val="5"/>
  </w:num>
  <w:num w:numId="25" w16cid:durableId="799373961">
    <w:abstractNumId w:val="12"/>
  </w:num>
  <w:num w:numId="26" w16cid:durableId="1967421294">
    <w:abstractNumId w:val="5"/>
  </w:num>
  <w:num w:numId="27" w16cid:durableId="1792093900">
    <w:abstractNumId w:val="5"/>
  </w:num>
  <w:num w:numId="28" w16cid:durableId="1224104777">
    <w:abstractNumId w:val="5"/>
  </w:num>
  <w:num w:numId="29" w16cid:durableId="119034848">
    <w:abstractNumId w:val="1"/>
  </w:num>
  <w:num w:numId="30" w16cid:durableId="797914750">
    <w:abstractNumId w:val="5"/>
  </w:num>
  <w:num w:numId="31" w16cid:durableId="456417718">
    <w:abstractNumId w:val="5"/>
  </w:num>
  <w:num w:numId="32" w16cid:durableId="1909072187">
    <w:abstractNumId w:val="5"/>
  </w:num>
  <w:num w:numId="33" w16cid:durableId="313222090">
    <w:abstractNumId w:val="5"/>
  </w:num>
  <w:num w:numId="34" w16cid:durableId="1241401872">
    <w:abstractNumId w:val="5"/>
  </w:num>
  <w:num w:numId="35" w16cid:durableId="778061303">
    <w:abstractNumId w:val="5"/>
  </w:num>
  <w:num w:numId="36" w16cid:durableId="489559173">
    <w:abstractNumId w:val="5"/>
  </w:num>
  <w:num w:numId="37" w16cid:durableId="563177750">
    <w:abstractNumId w:val="5"/>
  </w:num>
  <w:num w:numId="38" w16cid:durableId="1964926010">
    <w:abstractNumId w:val="5"/>
  </w:num>
  <w:num w:numId="39" w16cid:durableId="1965380465">
    <w:abstractNumId w:val="5"/>
  </w:num>
  <w:num w:numId="40" w16cid:durableId="1441804028">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5B8A"/>
    <w:rsid w:val="000124A1"/>
    <w:rsid w:val="00012EC4"/>
    <w:rsid w:val="00013877"/>
    <w:rsid w:val="000145C8"/>
    <w:rsid w:val="0001478C"/>
    <w:rsid w:val="00016C37"/>
    <w:rsid w:val="00016E6B"/>
    <w:rsid w:val="00016F90"/>
    <w:rsid w:val="0001744E"/>
    <w:rsid w:val="00017F3C"/>
    <w:rsid w:val="00021D3A"/>
    <w:rsid w:val="0002279D"/>
    <w:rsid w:val="00022F77"/>
    <w:rsid w:val="00022FA5"/>
    <w:rsid w:val="00024EF0"/>
    <w:rsid w:val="000258E6"/>
    <w:rsid w:val="0002642A"/>
    <w:rsid w:val="00031D7C"/>
    <w:rsid w:val="000328BC"/>
    <w:rsid w:val="000342CE"/>
    <w:rsid w:val="00035570"/>
    <w:rsid w:val="00041EC8"/>
    <w:rsid w:val="0005496A"/>
    <w:rsid w:val="00054FC6"/>
    <w:rsid w:val="000619E9"/>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8461A"/>
    <w:rsid w:val="00084FD5"/>
    <w:rsid w:val="00090AFB"/>
    <w:rsid w:val="0009384F"/>
    <w:rsid w:val="0009438C"/>
    <w:rsid w:val="000A0346"/>
    <w:rsid w:val="000A03B8"/>
    <w:rsid w:val="000A0779"/>
    <w:rsid w:val="000A0DC8"/>
    <w:rsid w:val="000A2B28"/>
    <w:rsid w:val="000A503C"/>
    <w:rsid w:val="000A6E75"/>
    <w:rsid w:val="000A7B2D"/>
    <w:rsid w:val="000B408F"/>
    <w:rsid w:val="000B4EB8"/>
    <w:rsid w:val="000C2C3D"/>
    <w:rsid w:val="000C3375"/>
    <w:rsid w:val="000C41F2"/>
    <w:rsid w:val="000D22C4"/>
    <w:rsid w:val="000D27D1"/>
    <w:rsid w:val="000D5D71"/>
    <w:rsid w:val="000D6539"/>
    <w:rsid w:val="000E11D6"/>
    <w:rsid w:val="000E1A7F"/>
    <w:rsid w:val="000E4E36"/>
    <w:rsid w:val="000E6521"/>
    <w:rsid w:val="000F05C4"/>
    <w:rsid w:val="000F15F1"/>
    <w:rsid w:val="000F50A4"/>
    <w:rsid w:val="001003E0"/>
    <w:rsid w:val="00103B38"/>
    <w:rsid w:val="00104CC3"/>
    <w:rsid w:val="00107E6D"/>
    <w:rsid w:val="00112864"/>
    <w:rsid w:val="001133FC"/>
    <w:rsid w:val="00114472"/>
    <w:rsid w:val="00114988"/>
    <w:rsid w:val="00114DE9"/>
    <w:rsid w:val="00115069"/>
    <w:rsid w:val="001150F2"/>
    <w:rsid w:val="00116940"/>
    <w:rsid w:val="00116D36"/>
    <w:rsid w:val="0012299E"/>
    <w:rsid w:val="00122C0D"/>
    <w:rsid w:val="00130E62"/>
    <w:rsid w:val="001401D5"/>
    <w:rsid w:val="00140433"/>
    <w:rsid w:val="001456A2"/>
    <w:rsid w:val="001458F9"/>
    <w:rsid w:val="00146BCB"/>
    <w:rsid w:val="001476BD"/>
    <w:rsid w:val="0015027B"/>
    <w:rsid w:val="00150C54"/>
    <w:rsid w:val="00150F59"/>
    <w:rsid w:val="00153B6C"/>
    <w:rsid w:val="00157FB9"/>
    <w:rsid w:val="0016041E"/>
    <w:rsid w:val="00161BD6"/>
    <w:rsid w:val="001656A2"/>
    <w:rsid w:val="0017050C"/>
    <w:rsid w:val="00170EC5"/>
    <w:rsid w:val="00174630"/>
    <w:rsid w:val="001747C1"/>
    <w:rsid w:val="00177D6B"/>
    <w:rsid w:val="00180D0B"/>
    <w:rsid w:val="00184ABD"/>
    <w:rsid w:val="001860E7"/>
    <w:rsid w:val="0018775C"/>
    <w:rsid w:val="00187CC6"/>
    <w:rsid w:val="00191F90"/>
    <w:rsid w:val="0019235F"/>
    <w:rsid w:val="001976B3"/>
    <w:rsid w:val="00197D96"/>
    <w:rsid w:val="001A001A"/>
    <w:rsid w:val="001A3B3C"/>
    <w:rsid w:val="001A4CA5"/>
    <w:rsid w:val="001A5B1E"/>
    <w:rsid w:val="001A649E"/>
    <w:rsid w:val="001B1901"/>
    <w:rsid w:val="001B1CAB"/>
    <w:rsid w:val="001B20D3"/>
    <w:rsid w:val="001B3CD3"/>
    <w:rsid w:val="001B4180"/>
    <w:rsid w:val="001B4E74"/>
    <w:rsid w:val="001B531E"/>
    <w:rsid w:val="001B6316"/>
    <w:rsid w:val="001B6986"/>
    <w:rsid w:val="001B7668"/>
    <w:rsid w:val="001C4CA1"/>
    <w:rsid w:val="001C5152"/>
    <w:rsid w:val="001C645F"/>
    <w:rsid w:val="001C7EB4"/>
    <w:rsid w:val="001D0D0C"/>
    <w:rsid w:val="001D35FE"/>
    <w:rsid w:val="001D39DE"/>
    <w:rsid w:val="001E678E"/>
    <w:rsid w:val="001E78D3"/>
    <w:rsid w:val="001F04A0"/>
    <w:rsid w:val="001F1699"/>
    <w:rsid w:val="001F2617"/>
    <w:rsid w:val="001F4227"/>
    <w:rsid w:val="001F6291"/>
    <w:rsid w:val="002007BA"/>
    <w:rsid w:val="00202CF7"/>
    <w:rsid w:val="00202F90"/>
    <w:rsid w:val="002038C9"/>
    <w:rsid w:val="002071BB"/>
    <w:rsid w:val="00207DF5"/>
    <w:rsid w:val="00217951"/>
    <w:rsid w:val="00223CF2"/>
    <w:rsid w:val="00224E36"/>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283D"/>
    <w:rsid w:val="00252A5C"/>
    <w:rsid w:val="00253E6A"/>
    <w:rsid w:val="002548B5"/>
    <w:rsid w:val="00261A5B"/>
    <w:rsid w:val="00262E5B"/>
    <w:rsid w:val="00263DB8"/>
    <w:rsid w:val="00264D52"/>
    <w:rsid w:val="002723B9"/>
    <w:rsid w:val="0027422E"/>
    <w:rsid w:val="00274BE5"/>
    <w:rsid w:val="00276AFE"/>
    <w:rsid w:val="00286B2D"/>
    <w:rsid w:val="00287EA4"/>
    <w:rsid w:val="0029043F"/>
    <w:rsid w:val="002944A6"/>
    <w:rsid w:val="002A3B57"/>
    <w:rsid w:val="002A416D"/>
    <w:rsid w:val="002B2CAE"/>
    <w:rsid w:val="002B3152"/>
    <w:rsid w:val="002B6B58"/>
    <w:rsid w:val="002C0A2D"/>
    <w:rsid w:val="002C1924"/>
    <w:rsid w:val="002C1A2B"/>
    <w:rsid w:val="002C31BF"/>
    <w:rsid w:val="002C519C"/>
    <w:rsid w:val="002C592C"/>
    <w:rsid w:val="002D2102"/>
    <w:rsid w:val="002D3EF9"/>
    <w:rsid w:val="002D5307"/>
    <w:rsid w:val="002D5B86"/>
    <w:rsid w:val="002D7FD6"/>
    <w:rsid w:val="002E0CD7"/>
    <w:rsid w:val="002E0CFB"/>
    <w:rsid w:val="002E0DBA"/>
    <w:rsid w:val="002E0E29"/>
    <w:rsid w:val="002E5B84"/>
    <w:rsid w:val="002E5C7B"/>
    <w:rsid w:val="002E6D26"/>
    <w:rsid w:val="002F2F21"/>
    <w:rsid w:val="002F31F1"/>
    <w:rsid w:val="002F3B1E"/>
    <w:rsid w:val="002F4333"/>
    <w:rsid w:val="002F6173"/>
    <w:rsid w:val="002F7D37"/>
    <w:rsid w:val="00304DAF"/>
    <w:rsid w:val="003063C0"/>
    <w:rsid w:val="00307207"/>
    <w:rsid w:val="00311180"/>
    <w:rsid w:val="0031175F"/>
    <w:rsid w:val="003130A4"/>
    <w:rsid w:val="003137DF"/>
    <w:rsid w:val="003202DC"/>
    <w:rsid w:val="003226D3"/>
    <w:rsid w:val="003229ED"/>
    <w:rsid w:val="00324E85"/>
    <w:rsid w:val="003254A3"/>
    <w:rsid w:val="00325AB0"/>
    <w:rsid w:val="00327EEF"/>
    <w:rsid w:val="00331AD7"/>
    <w:rsid w:val="0033239F"/>
    <w:rsid w:val="00334918"/>
    <w:rsid w:val="003418A3"/>
    <w:rsid w:val="0034274B"/>
    <w:rsid w:val="00342F12"/>
    <w:rsid w:val="00344BB9"/>
    <w:rsid w:val="003462EB"/>
    <w:rsid w:val="0034719F"/>
    <w:rsid w:val="00350A35"/>
    <w:rsid w:val="00355002"/>
    <w:rsid w:val="003571D8"/>
    <w:rsid w:val="00357BC6"/>
    <w:rsid w:val="00361422"/>
    <w:rsid w:val="00364E2C"/>
    <w:rsid w:val="00367A82"/>
    <w:rsid w:val="003728A8"/>
    <w:rsid w:val="003729DD"/>
    <w:rsid w:val="0037545D"/>
    <w:rsid w:val="00376246"/>
    <w:rsid w:val="00381272"/>
    <w:rsid w:val="003827BF"/>
    <w:rsid w:val="00386FF1"/>
    <w:rsid w:val="00392EB6"/>
    <w:rsid w:val="00394893"/>
    <w:rsid w:val="003956C6"/>
    <w:rsid w:val="00397056"/>
    <w:rsid w:val="003A72CE"/>
    <w:rsid w:val="003B0494"/>
    <w:rsid w:val="003B0E7F"/>
    <w:rsid w:val="003B111D"/>
    <w:rsid w:val="003B2407"/>
    <w:rsid w:val="003B7D96"/>
    <w:rsid w:val="003C33F2"/>
    <w:rsid w:val="003C6679"/>
    <w:rsid w:val="003C7295"/>
    <w:rsid w:val="003D3906"/>
    <w:rsid w:val="003D756E"/>
    <w:rsid w:val="003D7905"/>
    <w:rsid w:val="003E2851"/>
    <w:rsid w:val="003E29C0"/>
    <w:rsid w:val="003E3EDF"/>
    <w:rsid w:val="003E420D"/>
    <w:rsid w:val="003E4C13"/>
    <w:rsid w:val="003E735B"/>
    <w:rsid w:val="003E7FA6"/>
    <w:rsid w:val="003F2B5E"/>
    <w:rsid w:val="003F64A7"/>
    <w:rsid w:val="003F75EE"/>
    <w:rsid w:val="004012C9"/>
    <w:rsid w:val="00403710"/>
    <w:rsid w:val="0040435C"/>
    <w:rsid w:val="00404F88"/>
    <w:rsid w:val="004078F3"/>
    <w:rsid w:val="00410C44"/>
    <w:rsid w:val="00412D61"/>
    <w:rsid w:val="00421120"/>
    <w:rsid w:val="004211D8"/>
    <w:rsid w:val="00421C8D"/>
    <w:rsid w:val="00422860"/>
    <w:rsid w:val="00422C62"/>
    <w:rsid w:val="0042581E"/>
    <w:rsid w:val="0042598C"/>
    <w:rsid w:val="00427794"/>
    <w:rsid w:val="0043237D"/>
    <w:rsid w:val="00433963"/>
    <w:rsid w:val="004378C9"/>
    <w:rsid w:val="00443210"/>
    <w:rsid w:val="00443D42"/>
    <w:rsid w:val="004461DF"/>
    <w:rsid w:val="00450F07"/>
    <w:rsid w:val="00453CD3"/>
    <w:rsid w:val="0045657D"/>
    <w:rsid w:val="00460660"/>
    <w:rsid w:val="00462A46"/>
    <w:rsid w:val="00462DB8"/>
    <w:rsid w:val="00463785"/>
    <w:rsid w:val="00463BD5"/>
    <w:rsid w:val="00464BA9"/>
    <w:rsid w:val="00464D4A"/>
    <w:rsid w:val="00467430"/>
    <w:rsid w:val="00470F14"/>
    <w:rsid w:val="004725AC"/>
    <w:rsid w:val="0047647C"/>
    <w:rsid w:val="0048341C"/>
    <w:rsid w:val="0048380F"/>
    <w:rsid w:val="00483969"/>
    <w:rsid w:val="0048423D"/>
    <w:rsid w:val="00484F28"/>
    <w:rsid w:val="00486107"/>
    <w:rsid w:val="00486DF3"/>
    <w:rsid w:val="004877A7"/>
    <w:rsid w:val="0049107E"/>
    <w:rsid w:val="00491827"/>
    <w:rsid w:val="004955B8"/>
    <w:rsid w:val="00495F4B"/>
    <w:rsid w:val="00497800"/>
    <w:rsid w:val="004A503B"/>
    <w:rsid w:val="004B12C9"/>
    <w:rsid w:val="004B4215"/>
    <w:rsid w:val="004B7823"/>
    <w:rsid w:val="004B7997"/>
    <w:rsid w:val="004C047C"/>
    <w:rsid w:val="004C0596"/>
    <w:rsid w:val="004C05CC"/>
    <w:rsid w:val="004C070E"/>
    <w:rsid w:val="004C1240"/>
    <w:rsid w:val="004C27A1"/>
    <w:rsid w:val="004C3255"/>
    <w:rsid w:val="004C4399"/>
    <w:rsid w:val="004C45D4"/>
    <w:rsid w:val="004C4B2A"/>
    <w:rsid w:val="004C787C"/>
    <w:rsid w:val="004D6F0C"/>
    <w:rsid w:val="004D7D8C"/>
    <w:rsid w:val="004E33B6"/>
    <w:rsid w:val="004E7A1F"/>
    <w:rsid w:val="004F3041"/>
    <w:rsid w:val="004F4B9B"/>
    <w:rsid w:val="004F70CD"/>
    <w:rsid w:val="00500C8E"/>
    <w:rsid w:val="0050221A"/>
    <w:rsid w:val="00502B16"/>
    <w:rsid w:val="0050443C"/>
    <w:rsid w:val="00505A2B"/>
    <w:rsid w:val="0050666E"/>
    <w:rsid w:val="005074F3"/>
    <w:rsid w:val="00511AB9"/>
    <w:rsid w:val="00515137"/>
    <w:rsid w:val="00515BA4"/>
    <w:rsid w:val="00517E55"/>
    <w:rsid w:val="005220AF"/>
    <w:rsid w:val="00523BB5"/>
    <w:rsid w:val="00523EA7"/>
    <w:rsid w:val="00524520"/>
    <w:rsid w:val="00525187"/>
    <w:rsid w:val="00525C0C"/>
    <w:rsid w:val="0052615C"/>
    <w:rsid w:val="0052735A"/>
    <w:rsid w:val="00527AC9"/>
    <w:rsid w:val="00531CB9"/>
    <w:rsid w:val="00532F79"/>
    <w:rsid w:val="005334A9"/>
    <w:rsid w:val="005403D3"/>
    <w:rsid w:val="005406EB"/>
    <w:rsid w:val="00540FAD"/>
    <w:rsid w:val="00545AD1"/>
    <w:rsid w:val="00550664"/>
    <w:rsid w:val="00553375"/>
    <w:rsid w:val="00554D0D"/>
    <w:rsid w:val="00555884"/>
    <w:rsid w:val="0055798A"/>
    <w:rsid w:val="005610A7"/>
    <w:rsid w:val="0056233E"/>
    <w:rsid w:val="0056243B"/>
    <w:rsid w:val="00562909"/>
    <w:rsid w:val="00564AC9"/>
    <w:rsid w:val="005736B7"/>
    <w:rsid w:val="00575E5A"/>
    <w:rsid w:val="00580245"/>
    <w:rsid w:val="00580BF5"/>
    <w:rsid w:val="00585A86"/>
    <w:rsid w:val="0058742A"/>
    <w:rsid w:val="00587CA4"/>
    <w:rsid w:val="00590B8A"/>
    <w:rsid w:val="005925C7"/>
    <w:rsid w:val="005A1F44"/>
    <w:rsid w:val="005A499F"/>
    <w:rsid w:val="005A6C0C"/>
    <w:rsid w:val="005B4114"/>
    <w:rsid w:val="005C4F2D"/>
    <w:rsid w:val="005C732A"/>
    <w:rsid w:val="005C736A"/>
    <w:rsid w:val="005D1608"/>
    <w:rsid w:val="005D1B50"/>
    <w:rsid w:val="005D2C6C"/>
    <w:rsid w:val="005D336A"/>
    <w:rsid w:val="005D3619"/>
    <w:rsid w:val="005D385D"/>
    <w:rsid w:val="005D3C39"/>
    <w:rsid w:val="005D7706"/>
    <w:rsid w:val="005E0049"/>
    <w:rsid w:val="005E1267"/>
    <w:rsid w:val="005E2503"/>
    <w:rsid w:val="005F0383"/>
    <w:rsid w:val="005F63AC"/>
    <w:rsid w:val="0060019A"/>
    <w:rsid w:val="00601A8C"/>
    <w:rsid w:val="0060289C"/>
    <w:rsid w:val="006028FB"/>
    <w:rsid w:val="00602AFF"/>
    <w:rsid w:val="00606137"/>
    <w:rsid w:val="0061055C"/>
    <w:rsid w:val="0061068E"/>
    <w:rsid w:val="006115D3"/>
    <w:rsid w:val="00612EDB"/>
    <w:rsid w:val="00613D3A"/>
    <w:rsid w:val="006146BF"/>
    <w:rsid w:val="006149D2"/>
    <w:rsid w:val="00614E71"/>
    <w:rsid w:val="00615BEC"/>
    <w:rsid w:val="00616EAA"/>
    <w:rsid w:val="00616F81"/>
    <w:rsid w:val="006208DF"/>
    <w:rsid w:val="006327AB"/>
    <w:rsid w:val="006411F1"/>
    <w:rsid w:val="00645371"/>
    <w:rsid w:val="00646A59"/>
    <w:rsid w:val="006501CA"/>
    <w:rsid w:val="00652C01"/>
    <w:rsid w:val="00655976"/>
    <w:rsid w:val="0065610E"/>
    <w:rsid w:val="006606DB"/>
    <w:rsid w:val="00660AD3"/>
    <w:rsid w:val="0066157F"/>
    <w:rsid w:val="00662559"/>
    <w:rsid w:val="0066271F"/>
    <w:rsid w:val="00662818"/>
    <w:rsid w:val="006635AD"/>
    <w:rsid w:val="00672F4D"/>
    <w:rsid w:val="006776B6"/>
    <w:rsid w:val="00680384"/>
    <w:rsid w:val="00686559"/>
    <w:rsid w:val="00687579"/>
    <w:rsid w:val="0069136C"/>
    <w:rsid w:val="00693150"/>
    <w:rsid w:val="006972D4"/>
    <w:rsid w:val="00697FB4"/>
    <w:rsid w:val="006A019B"/>
    <w:rsid w:val="006A5570"/>
    <w:rsid w:val="006A689C"/>
    <w:rsid w:val="006A747D"/>
    <w:rsid w:val="006B13A8"/>
    <w:rsid w:val="006B2318"/>
    <w:rsid w:val="006B2436"/>
    <w:rsid w:val="006B3D79"/>
    <w:rsid w:val="006B3E78"/>
    <w:rsid w:val="006B6FE4"/>
    <w:rsid w:val="006C0E7C"/>
    <w:rsid w:val="006C16E1"/>
    <w:rsid w:val="006C2343"/>
    <w:rsid w:val="006C26FF"/>
    <w:rsid w:val="006C2ABB"/>
    <w:rsid w:val="006C31D3"/>
    <w:rsid w:val="006C424C"/>
    <w:rsid w:val="006C442A"/>
    <w:rsid w:val="006C44FD"/>
    <w:rsid w:val="006C5028"/>
    <w:rsid w:val="006D7178"/>
    <w:rsid w:val="006E010D"/>
    <w:rsid w:val="006E0578"/>
    <w:rsid w:val="006E2751"/>
    <w:rsid w:val="006E314D"/>
    <w:rsid w:val="006E70F3"/>
    <w:rsid w:val="006F455E"/>
    <w:rsid w:val="006F687F"/>
    <w:rsid w:val="006F70E0"/>
    <w:rsid w:val="007020E6"/>
    <w:rsid w:val="007077E5"/>
    <w:rsid w:val="00710723"/>
    <w:rsid w:val="007161BD"/>
    <w:rsid w:val="00720802"/>
    <w:rsid w:val="00722BEB"/>
    <w:rsid w:val="00723ED1"/>
    <w:rsid w:val="00724411"/>
    <w:rsid w:val="007254C4"/>
    <w:rsid w:val="0072657E"/>
    <w:rsid w:val="00732944"/>
    <w:rsid w:val="00732A80"/>
    <w:rsid w:val="00733263"/>
    <w:rsid w:val="00733AD8"/>
    <w:rsid w:val="007345FE"/>
    <w:rsid w:val="00735BE7"/>
    <w:rsid w:val="00735F5B"/>
    <w:rsid w:val="00740821"/>
    <w:rsid w:val="00740AB9"/>
    <w:rsid w:val="00740AF5"/>
    <w:rsid w:val="007426F9"/>
    <w:rsid w:val="00742C48"/>
    <w:rsid w:val="00743525"/>
    <w:rsid w:val="00744694"/>
    <w:rsid w:val="00744D42"/>
    <w:rsid w:val="00745555"/>
    <w:rsid w:val="00745B7E"/>
    <w:rsid w:val="00745F94"/>
    <w:rsid w:val="00746474"/>
    <w:rsid w:val="007464AC"/>
    <w:rsid w:val="00753357"/>
    <w:rsid w:val="00753F2C"/>
    <w:rsid w:val="007541A2"/>
    <w:rsid w:val="00754680"/>
    <w:rsid w:val="00754C65"/>
    <w:rsid w:val="00755381"/>
    <w:rsid w:val="00755818"/>
    <w:rsid w:val="00756A89"/>
    <w:rsid w:val="00757290"/>
    <w:rsid w:val="007576A5"/>
    <w:rsid w:val="00757E4D"/>
    <w:rsid w:val="0076286B"/>
    <w:rsid w:val="00766846"/>
    <w:rsid w:val="0076790E"/>
    <w:rsid w:val="00770601"/>
    <w:rsid w:val="0077673A"/>
    <w:rsid w:val="00776C2B"/>
    <w:rsid w:val="00776DD2"/>
    <w:rsid w:val="00781F41"/>
    <w:rsid w:val="00782083"/>
    <w:rsid w:val="007846E1"/>
    <w:rsid w:val="007847D6"/>
    <w:rsid w:val="00784EFE"/>
    <w:rsid w:val="007854A9"/>
    <w:rsid w:val="00796FF0"/>
    <w:rsid w:val="00797BF3"/>
    <w:rsid w:val="00797E5F"/>
    <w:rsid w:val="007A202B"/>
    <w:rsid w:val="007A5172"/>
    <w:rsid w:val="007A67A0"/>
    <w:rsid w:val="007B133E"/>
    <w:rsid w:val="007B1660"/>
    <w:rsid w:val="007B1A9D"/>
    <w:rsid w:val="007B1F2E"/>
    <w:rsid w:val="007B570C"/>
    <w:rsid w:val="007C15BD"/>
    <w:rsid w:val="007C4C8F"/>
    <w:rsid w:val="007D41FF"/>
    <w:rsid w:val="007D7510"/>
    <w:rsid w:val="007E0E61"/>
    <w:rsid w:val="007E402F"/>
    <w:rsid w:val="007E4A6E"/>
    <w:rsid w:val="007F56A7"/>
    <w:rsid w:val="007F5DDD"/>
    <w:rsid w:val="007F605F"/>
    <w:rsid w:val="007F7AFD"/>
    <w:rsid w:val="00800851"/>
    <w:rsid w:val="00800A3E"/>
    <w:rsid w:val="0080171C"/>
    <w:rsid w:val="00801B5E"/>
    <w:rsid w:val="008028FD"/>
    <w:rsid w:val="00803449"/>
    <w:rsid w:val="00803BF3"/>
    <w:rsid w:val="00807DD0"/>
    <w:rsid w:val="00810B11"/>
    <w:rsid w:val="00810E5C"/>
    <w:rsid w:val="00811DD3"/>
    <w:rsid w:val="00814213"/>
    <w:rsid w:val="00814696"/>
    <w:rsid w:val="00814C9F"/>
    <w:rsid w:val="00816930"/>
    <w:rsid w:val="008170FD"/>
    <w:rsid w:val="00817499"/>
    <w:rsid w:val="00817D8E"/>
    <w:rsid w:val="00821712"/>
    <w:rsid w:val="00821D01"/>
    <w:rsid w:val="00824893"/>
    <w:rsid w:val="00826B7B"/>
    <w:rsid w:val="0083158B"/>
    <w:rsid w:val="0083197D"/>
    <w:rsid w:val="00831E0F"/>
    <w:rsid w:val="00833AC0"/>
    <w:rsid w:val="00834146"/>
    <w:rsid w:val="00840EA1"/>
    <w:rsid w:val="00846789"/>
    <w:rsid w:val="00854B3C"/>
    <w:rsid w:val="00855188"/>
    <w:rsid w:val="008579F7"/>
    <w:rsid w:val="00857CC5"/>
    <w:rsid w:val="00860F4E"/>
    <w:rsid w:val="00865541"/>
    <w:rsid w:val="00865F5F"/>
    <w:rsid w:val="00872C00"/>
    <w:rsid w:val="00877EEA"/>
    <w:rsid w:val="0088200B"/>
    <w:rsid w:val="00887F36"/>
    <w:rsid w:val="00890A4F"/>
    <w:rsid w:val="00893DFC"/>
    <w:rsid w:val="00896BAA"/>
    <w:rsid w:val="008975AC"/>
    <w:rsid w:val="008A01EA"/>
    <w:rsid w:val="008A19E2"/>
    <w:rsid w:val="008A23C0"/>
    <w:rsid w:val="008A3568"/>
    <w:rsid w:val="008A3ACD"/>
    <w:rsid w:val="008A4FE4"/>
    <w:rsid w:val="008A6999"/>
    <w:rsid w:val="008B2B40"/>
    <w:rsid w:val="008B391B"/>
    <w:rsid w:val="008B4F46"/>
    <w:rsid w:val="008C24A8"/>
    <w:rsid w:val="008C3B2B"/>
    <w:rsid w:val="008C3E94"/>
    <w:rsid w:val="008C4EA5"/>
    <w:rsid w:val="008C50F3"/>
    <w:rsid w:val="008C51A4"/>
    <w:rsid w:val="008C7EFE"/>
    <w:rsid w:val="008D03B9"/>
    <w:rsid w:val="008D1303"/>
    <w:rsid w:val="008D2896"/>
    <w:rsid w:val="008D30C7"/>
    <w:rsid w:val="008D34E6"/>
    <w:rsid w:val="008D440D"/>
    <w:rsid w:val="008D73F8"/>
    <w:rsid w:val="008D791A"/>
    <w:rsid w:val="008D7BB9"/>
    <w:rsid w:val="008E0271"/>
    <w:rsid w:val="008E1CE1"/>
    <w:rsid w:val="008E20E1"/>
    <w:rsid w:val="008E54C8"/>
    <w:rsid w:val="008F0628"/>
    <w:rsid w:val="008F18D6"/>
    <w:rsid w:val="008F2C9B"/>
    <w:rsid w:val="008F4FD0"/>
    <w:rsid w:val="008F6AC2"/>
    <w:rsid w:val="008F797B"/>
    <w:rsid w:val="008F7F5B"/>
    <w:rsid w:val="0090019A"/>
    <w:rsid w:val="00904780"/>
    <w:rsid w:val="009048B2"/>
    <w:rsid w:val="00904CC9"/>
    <w:rsid w:val="0090635B"/>
    <w:rsid w:val="00906434"/>
    <w:rsid w:val="00914F81"/>
    <w:rsid w:val="00922385"/>
    <w:rsid w:val="009223DF"/>
    <w:rsid w:val="009226C1"/>
    <w:rsid w:val="00923406"/>
    <w:rsid w:val="0092529B"/>
    <w:rsid w:val="00926515"/>
    <w:rsid w:val="00930A74"/>
    <w:rsid w:val="00930A9B"/>
    <w:rsid w:val="0093323A"/>
    <w:rsid w:val="009358DC"/>
    <w:rsid w:val="00936091"/>
    <w:rsid w:val="00936D2A"/>
    <w:rsid w:val="00940734"/>
    <w:rsid w:val="00940D8A"/>
    <w:rsid w:val="00950260"/>
    <w:rsid w:val="00950944"/>
    <w:rsid w:val="00952596"/>
    <w:rsid w:val="00953A4A"/>
    <w:rsid w:val="00953E37"/>
    <w:rsid w:val="00957F1F"/>
    <w:rsid w:val="00962258"/>
    <w:rsid w:val="009625F2"/>
    <w:rsid w:val="009667B1"/>
    <w:rsid w:val="00967398"/>
    <w:rsid w:val="009678B7"/>
    <w:rsid w:val="00971457"/>
    <w:rsid w:val="009717F1"/>
    <w:rsid w:val="0097239D"/>
    <w:rsid w:val="009774EB"/>
    <w:rsid w:val="00980EEF"/>
    <w:rsid w:val="00981A8E"/>
    <w:rsid w:val="0099003A"/>
    <w:rsid w:val="009903C3"/>
    <w:rsid w:val="009920E1"/>
    <w:rsid w:val="00992D9C"/>
    <w:rsid w:val="00992FC6"/>
    <w:rsid w:val="00996CB8"/>
    <w:rsid w:val="009A2B1A"/>
    <w:rsid w:val="009A404E"/>
    <w:rsid w:val="009B2E97"/>
    <w:rsid w:val="009B303C"/>
    <w:rsid w:val="009B50C1"/>
    <w:rsid w:val="009B5146"/>
    <w:rsid w:val="009B5181"/>
    <w:rsid w:val="009C016F"/>
    <w:rsid w:val="009C1D92"/>
    <w:rsid w:val="009C2C73"/>
    <w:rsid w:val="009C418E"/>
    <w:rsid w:val="009C442C"/>
    <w:rsid w:val="009C4EEA"/>
    <w:rsid w:val="009C5985"/>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4D7F"/>
    <w:rsid w:val="00A07078"/>
    <w:rsid w:val="00A072E0"/>
    <w:rsid w:val="00A0740E"/>
    <w:rsid w:val="00A10D37"/>
    <w:rsid w:val="00A16611"/>
    <w:rsid w:val="00A16D53"/>
    <w:rsid w:val="00A21638"/>
    <w:rsid w:val="00A23726"/>
    <w:rsid w:val="00A23CD5"/>
    <w:rsid w:val="00A34447"/>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6030"/>
    <w:rsid w:val="00A66136"/>
    <w:rsid w:val="00A6631F"/>
    <w:rsid w:val="00A67C50"/>
    <w:rsid w:val="00A71189"/>
    <w:rsid w:val="00A7364A"/>
    <w:rsid w:val="00A74DCC"/>
    <w:rsid w:val="00A753ED"/>
    <w:rsid w:val="00A774DB"/>
    <w:rsid w:val="00A77512"/>
    <w:rsid w:val="00A80CE4"/>
    <w:rsid w:val="00A8227E"/>
    <w:rsid w:val="00A8254C"/>
    <w:rsid w:val="00A8385E"/>
    <w:rsid w:val="00A92D24"/>
    <w:rsid w:val="00A94C2F"/>
    <w:rsid w:val="00A94F0E"/>
    <w:rsid w:val="00A95445"/>
    <w:rsid w:val="00AA4CBB"/>
    <w:rsid w:val="00AA587B"/>
    <w:rsid w:val="00AA65FA"/>
    <w:rsid w:val="00AA6984"/>
    <w:rsid w:val="00AA7351"/>
    <w:rsid w:val="00AB4C63"/>
    <w:rsid w:val="00AB536D"/>
    <w:rsid w:val="00AC3E83"/>
    <w:rsid w:val="00AC46F4"/>
    <w:rsid w:val="00AC59BD"/>
    <w:rsid w:val="00AC678D"/>
    <w:rsid w:val="00AD056F"/>
    <w:rsid w:val="00AD0C7B"/>
    <w:rsid w:val="00AD38D0"/>
    <w:rsid w:val="00AD5EA8"/>
    <w:rsid w:val="00AD5F1A"/>
    <w:rsid w:val="00AD6731"/>
    <w:rsid w:val="00AD75BB"/>
    <w:rsid w:val="00AF0FD3"/>
    <w:rsid w:val="00AF10C6"/>
    <w:rsid w:val="00AF1C5F"/>
    <w:rsid w:val="00AF2E9E"/>
    <w:rsid w:val="00AF4A42"/>
    <w:rsid w:val="00AF5943"/>
    <w:rsid w:val="00B008D5"/>
    <w:rsid w:val="00B00C08"/>
    <w:rsid w:val="00B00CFD"/>
    <w:rsid w:val="00B01542"/>
    <w:rsid w:val="00B02F73"/>
    <w:rsid w:val="00B0619F"/>
    <w:rsid w:val="00B101FD"/>
    <w:rsid w:val="00B11C42"/>
    <w:rsid w:val="00B13A26"/>
    <w:rsid w:val="00B15371"/>
    <w:rsid w:val="00B15D0D"/>
    <w:rsid w:val="00B179FE"/>
    <w:rsid w:val="00B22106"/>
    <w:rsid w:val="00B22892"/>
    <w:rsid w:val="00B26806"/>
    <w:rsid w:val="00B31D98"/>
    <w:rsid w:val="00B331AB"/>
    <w:rsid w:val="00B344A3"/>
    <w:rsid w:val="00B36DC5"/>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4F18"/>
    <w:rsid w:val="00B8518B"/>
    <w:rsid w:val="00B85A67"/>
    <w:rsid w:val="00B861EA"/>
    <w:rsid w:val="00B90FC2"/>
    <w:rsid w:val="00B93566"/>
    <w:rsid w:val="00B94742"/>
    <w:rsid w:val="00B94F10"/>
    <w:rsid w:val="00B961F9"/>
    <w:rsid w:val="00B97CC3"/>
    <w:rsid w:val="00BA2F47"/>
    <w:rsid w:val="00BB737B"/>
    <w:rsid w:val="00BB7876"/>
    <w:rsid w:val="00BC0405"/>
    <w:rsid w:val="00BC06C4"/>
    <w:rsid w:val="00BC5413"/>
    <w:rsid w:val="00BC56A0"/>
    <w:rsid w:val="00BC5755"/>
    <w:rsid w:val="00BC62DD"/>
    <w:rsid w:val="00BC6856"/>
    <w:rsid w:val="00BC6CFB"/>
    <w:rsid w:val="00BD583A"/>
    <w:rsid w:val="00BD6C04"/>
    <w:rsid w:val="00BD76C3"/>
    <w:rsid w:val="00BD7E91"/>
    <w:rsid w:val="00BD7F0D"/>
    <w:rsid w:val="00BE06DC"/>
    <w:rsid w:val="00BE06E2"/>
    <w:rsid w:val="00BF54FE"/>
    <w:rsid w:val="00BF6922"/>
    <w:rsid w:val="00BF6AEC"/>
    <w:rsid w:val="00C01A3A"/>
    <w:rsid w:val="00C02D0A"/>
    <w:rsid w:val="00C03A6E"/>
    <w:rsid w:val="00C05C11"/>
    <w:rsid w:val="00C13860"/>
    <w:rsid w:val="00C15981"/>
    <w:rsid w:val="00C220A2"/>
    <w:rsid w:val="00C226C0"/>
    <w:rsid w:val="00C22D8F"/>
    <w:rsid w:val="00C23FB5"/>
    <w:rsid w:val="00C24A6A"/>
    <w:rsid w:val="00C2573F"/>
    <w:rsid w:val="00C3030A"/>
    <w:rsid w:val="00C30CA8"/>
    <w:rsid w:val="00C33D7C"/>
    <w:rsid w:val="00C3492B"/>
    <w:rsid w:val="00C365DA"/>
    <w:rsid w:val="00C36679"/>
    <w:rsid w:val="00C4162B"/>
    <w:rsid w:val="00C42C6D"/>
    <w:rsid w:val="00C42FE6"/>
    <w:rsid w:val="00C44F6A"/>
    <w:rsid w:val="00C51B48"/>
    <w:rsid w:val="00C53FFF"/>
    <w:rsid w:val="00C54E22"/>
    <w:rsid w:val="00C56FB9"/>
    <w:rsid w:val="00C61218"/>
    <w:rsid w:val="00C6198E"/>
    <w:rsid w:val="00C64180"/>
    <w:rsid w:val="00C708EA"/>
    <w:rsid w:val="00C711EA"/>
    <w:rsid w:val="00C71821"/>
    <w:rsid w:val="00C73385"/>
    <w:rsid w:val="00C778A5"/>
    <w:rsid w:val="00C83416"/>
    <w:rsid w:val="00C86957"/>
    <w:rsid w:val="00C900AC"/>
    <w:rsid w:val="00C94236"/>
    <w:rsid w:val="00C95162"/>
    <w:rsid w:val="00C96F07"/>
    <w:rsid w:val="00C97B3D"/>
    <w:rsid w:val="00CA4259"/>
    <w:rsid w:val="00CB05FC"/>
    <w:rsid w:val="00CB2703"/>
    <w:rsid w:val="00CB3363"/>
    <w:rsid w:val="00CB4991"/>
    <w:rsid w:val="00CB4CF4"/>
    <w:rsid w:val="00CB6A37"/>
    <w:rsid w:val="00CB7684"/>
    <w:rsid w:val="00CC11FB"/>
    <w:rsid w:val="00CC2699"/>
    <w:rsid w:val="00CC7C8F"/>
    <w:rsid w:val="00CD1383"/>
    <w:rsid w:val="00CD1FC4"/>
    <w:rsid w:val="00CE1C97"/>
    <w:rsid w:val="00CE2A6B"/>
    <w:rsid w:val="00CF034F"/>
    <w:rsid w:val="00CF2936"/>
    <w:rsid w:val="00D0273B"/>
    <w:rsid w:val="00D034A0"/>
    <w:rsid w:val="00D0732C"/>
    <w:rsid w:val="00D12130"/>
    <w:rsid w:val="00D12C76"/>
    <w:rsid w:val="00D173CC"/>
    <w:rsid w:val="00D21061"/>
    <w:rsid w:val="00D21543"/>
    <w:rsid w:val="00D21E77"/>
    <w:rsid w:val="00D244DD"/>
    <w:rsid w:val="00D24AE7"/>
    <w:rsid w:val="00D271D7"/>
    <w:rsid w:val="00D322B7"/>
    <w:rsid w:val="00D33D4C"/>
    <w:rsid w:val="00D35AE8"/>
    <w:rsid w:val="00D4108E"/>
    <w:rsid w:val="00D4656A"/>
    <w:rsid w:val="00D47647"/>
    <w:rsid w:val="00D51539"/>
    <w:rsid w:val="00D521D0"/>
    <w:rsid w:val="00D55077"/>
    <w:rsid w:val="00D6163D"/>
    <w:rsid w:val="00D61BB3"/>
    <w:rsid w:val="00D67D3D"/>
    <w:rsid w:val="00D721BE"/>
    <w:rsid w:val="00D755BD"/>
    <w:rsid w:val="00D76576"/>
    <w:rsid w:val="00D771F6"/>
    <w:rsid w:val="00D80E63"/>
    <w:rsid w:val="00D82632"/>
    <w:rsid w:val="00D831A3"/>
    <w:rsid w:val="00D83F33"/>
    <w:rsid w:val="00D8421D"/>
    <w:rsid w:val="00D85204"/>
    <w:rsid w:val="00D86D36"/>
    <w:rsid w:val="00D90C8B"/>
    <w:rsid w:val="00D97256"/>
    <w:rsid w:val="00D97BE3"/>
    <w:rsid w:val="00D97E89"/>
    <w:rsid w:val="00DA1C67"/>
    <w:rsid w:val="00DA2178"/>
    <w:rsid w:val="00DA27EA"/>
    <w:rsid w:val="00DA3711"/>
    <w:rsid w:val="00DA4963"/>
    <w:rsid w:val="00DA7BD2"/>
    <w:rsid w:val="00DB04B5"/>
    <w:rsid w:val="00DB1800"/>
    <w:rsid w:val="00DB2B1C"/>
    <w:rsid w:val="00DB333A"/>
    <w:rsid w:val="00DB5245"/>
    <w:rsid w:val="00DB5880"/>
    <w:rsid w:val="00DB58AA"/>
    <w:rsid w:val="00DB60B6"/>
    <w:rsid w:val="00DB6450"/>
    <w:rsid w:val="00DC31D8"/>
    <w:rsid w:val="00DC430B"/>
    <w:rsid w:val="00DC55C8"/>
    <w:rsid w:val="00DC60F1"/>
    <w:rsid w:val="00DD10A4"/>
    <w:rsid w:val="00DD22E7"/>
    <w:rsid w:val="00DD3D78"/>
    <w:rsid w:val="00DD46F3"/>
    <w:rsid w:val="00DD5E70"/>
    <w:rsid w:val="00DE3429"/>
    <w:rsid w:val="00DE39FF"/>
    <w:rsid w:val="00DE51A5"/>
    <w:rsid w:val="00DE56F2"/>
    <w:rsid w:val="00DF116D"/>
    <w:rsid w:val="00DF1B8A"/>
    <w:rsid w:val="00DF4DDD"/>
    <w:rsid w:val="00DF6C70"/>
    <w:rsid w:val="00DF7856"/>
    <w:rsid w:val="00DF7BAA"/>
    <w:rsid w:val="00E01124"/>
    <w:rsid w:val="00E014A7"/>
    <w:rsid w:val="00E019DB"/>
    <w:rsid w:val="00E03018"/>
    <w:rsid w:val="00E03B03"/>
    <w:rsid w:val="00E03F0F"/>
    <w:rsid w:val="00E04A7B"/>
    <w:rsid w:val="00E05363"/>
    <w:rsid w:val="00E125E0"/>
    <w:rsid w:val="00E16FF7"/>
    <w:rsid w:val="00E1732F"/>
    <w:rsid w:val="00E21747"/>
    <w:rsid w:val="00E21D3B"/>
    <w:rsid w:val="00E2241A"/>
    <w:rsid w:val="00E26921"/>
    <w:rsid w:val="00E26D68"/>
    <w:rsid w:val="00E311B8"/>
    <w:rsid w:val="00E329B7"/>
    <w:rsid w:val="00E3341A"/>
    <w:rsid w:val="00E37AC7"/>
    <w:rsid w:val="00E37E06"/>
    <w:rsid w:val="00E44045"/>
    <w:rsid w:val="00E44C3D"/>
    <w:rsid w:val="00E50E94"/>
    <w:rsid w:val="00E513C7"/>
    <w:rsid w:val="00E52424"/>
    <w:rsid w:val="00E56D2D"/>
    <w:rsid w:val="00E618C4"/>
    <w:rsid w:val="00E67218"/>
    <w:rsid w:val="00E679A6"/>
    <w:rsid w:val="00E70AB8"/>
    <w:rsid w:val="00E7218A"/>
    <w:rsid w:val="00E739C5"/>
    <w:rsid w:val="00E74ECC"/>
    <w:rsid w:val="00E77C22"/>
    <w:rsid w:val="00E84C3A"/>
    <w:rsid w:val="00E863F0"/>
    <w:rsid w:val="00E86655"/>
    <w:rsid w:val="00E86EF7"/>
    <w:rsid w:val="00E875CA"/>
    <w:rsid w:val="00E878EE"/>
    <w:rsid w:val="00E95BF0"/>
    <w:rsid w:val="00EA0BE4"/>
    <w:rsid w:val="00EA23AF"/>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02A5"/>
    <w:rsid w:val="00EC2769"/>
    <w:rsid w:val="00EC4FA5"/>
    <w:rsid w:val="00EC613E"/>
    <w:rsid w:val="00EC75ED"/>
    <w:rsid w:val="00ED0703"/>
    <w:rsid w:val="00ED1089"/>
    <w:rsid w:val="00ED14BD"/>
    <w:rsid w:val="00ED1E11"/>
    <w:rsid w:val="00ED2516"/>
    <w:rsid w:val="00ED2E69"/>
    <w:rsid w:val="00ED4BE3"/>
    <w:rsid w:val="00EE6FF4"/>
    <w:rsid w:val="00EE75CA"/>
    <w:rsid w:val="00EF1373"/>
    <w:rsid w:val="00EF61C8"/>
    <w:rsid w:val="00EF758C"/>
    <w:rsid w:val="00F00B21"/>
    <w:rsid w:val="00F016C7"/>
    <w:rsid w:val="00F01B21"/>
    <w:rsid w:val="00F01F62"/>
    <w:rsid w:val="00F03568"/>
    <w:rsid w:val="00F04838"/>
    <w:rsid w:val="00F07231"/>
    <w:rsid w:val="00F07929"/>
    <w:rsid w:val="00F10AF7"/>
    <w:rsid w:val="00F10DB2"/>
    <w:rsid w:val="00F12DEC"/>
    <w:rsid w:val="00F1409E"/>
    <w:rsid w:val="00F1715C"/>
    <w:rsid w:val="00F207F3"/>
    <w:rsid w:val="00F21EDB"/>
    <w:rsid w:val="00F23487"/>
    <w:rsid w:val="00F24428"/>
    <w:rsid w:val="00F24845"/>
    <w:rsid w:val="00F310F8"/>
    <w:rsid w:val="00F310FA"/>
    <w:rsid w:val="00F331C1"/>
    <w:rsid w:val="00F343AA"/>
    <w:rsid w:val="00F35939"/>
    <w:rsid w:val="00F4259E"/>
    <w:rsid w:val="00F43984"/>
    <w:rsid w:val="00F439A0"/>
    <w:rsid w:val="00F45607"/>
    <w:rsid w:val="00F4722B"/>
    <w:rsid w:val="00F52698"/>
    <w:rsid w:val="00F54432"/>
    <w:rsid w:val="00F55CE8"/>
    <w:rsid w:val="00F606EE"/>
    <w:rsid w:val="00F60958"/>
    <w:rsid w:val="00F60DF5"/>
    <w:rsid w:val="00F60EBA"/>
    <w:rsid w:val="00F659EB"/>
    <w:rsid w:val="00F66312"/>
    <w:rsid w:val="00F66DA9"/>
    <w:rsid w:val="00F673CB"/>
    <w:rsid w:val="00F70223"/>
    <w:rsid w:val="00F705D1"/>
    <w:rsid w:val="00F7144E"/>
    <w:rsid w:val="00F72FDF"/>
    <w:rsid w:val="00F7369C"/>
    <w:rsid w:val="00F77C5F"/>
    <w:rsid w:val="00F82B00"/>
    <w:rsid w:val="00F832AA"/>
    <w:rsid w:val="00F83AE6"/>
    <w:rsid w:val="00F84891"/>
    <w:rsid w:val="00F85B8B"/>
    <w:rsid w:val="00F8680A"/>
    <w:rsid w:val="00F86BA6"/>
    <w:rsid w:val="00F8788B"/>
    <w:rsid w:val="00F903C2"/>
    <w:rsid w:val="00F92E3A"/>
    <w:rsid w:val="00F93A94"/>
    <w:rsid w:val="00F962ED"/>
    <w:rsid w:val="00FA17DD"/>
    <w:rsid w:val="00FA21D3"/>
    <w:rsid w:val="00FA5522"/>
    <w:rsid w:val="00FB5DE8"/>
    <w:rsid w:val="00FB6342"/>
    <w:rsid w:val="00FB6C97"/>
    <w:rsid w:val="00FC3C9B"/>
    <w:rsid w:val="00FC6389"/>
    <w:rsid w:val="00FC6B75"/>
    <w:rsid w:val="00FD0503"/>
    <w:rsid w:val="00FD55A7"/>
    <w:rsid w:val="00FD5F18"/>
    <w:rsid w:val="00FE22C4"/>
    <w:rsid w:val="00FE5309"/>
    <w:rsid w:val="00FE5F22"/>
    <w:rsid w:val="00FE69DC"/>
    <w:rsid w:val="00FE6AEC"/>
    <w:rsid w:val="00FE6D68"/>
    <w:rsid w:val="00FE74F5"/>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E689E"/>
  <w15:docId w15:val="{9F053B41-F1B8-49C0-80FB-8B8D0BC98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1"/>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5"/>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luvka@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ovska\Documents\11_2022\a_Nov&#233;%20&#353;ablony%20ZTP\ZTP_R_VZOR_220830.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6BDF350-078A-4ABC-8372-18B936F63D42}">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ZTP_R_VZOR_220830.dotx</Template>
  <TotalTime>239</TotalTime>
  <Pages>16</Pages>
  <Words>6238</Words>
  <Characters>36805</Characters>
  <Application>Microsoft Office Word</Application>
  <DocSecurity>0</DocSecurity>
  <Lines>306</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R_220830</vt:lpstr>
      <vt:lpstr/>
      <vt:lpstr>Titulek 1. úrovně </vt:lpstr>
      <vt:lpstr>    Titulek 2. úrovně</vt:lpstr>
      <vt:lpstr>        Titulek 3. úrovně</vt:lpstr>
    </vt:vector>
  </TitlesOfParts>
  <Manager>Fojta@spravazeleznic.cz</Manager>
  <Company>SŽ</Company>
  <LinksUpToDate>false</LinksUpToDate>
  <CharactersWithSpaces>42958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R_220830</dc:title>
  <dc:creator>Hařovská Emília, Ing.</dc:creator>
  <cp:lastModifiedBy>Jüttnerová Andrea, Mgr.</cp:lastModifiedBy>
  <cp:revision>16</cp:revision>
  <cp:lastPrinted>2023-02-06T13:26:00Z</cp:lastPrinted>
  <dcterms:created xsi:type="dcterms:W3CDTF">2023-03-16T12:04:00Z</dcterms:created>
  <dcterms:modified xsi:type="dcterms:W3CDTF">2023-04-14T10:22:00Z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